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AF6B5" w14:textId="6E9B7EB1" w:rsidR="008B3BF8" w:rsidRPr="003B0A2A" w:rsidRDefault="008B3BF8" w:rsidP="008B3BF8">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700039">
        <w:rPr>
          <w:rFonts w:ascii="Arial" w:eastAsia="MS Mincho" w:hAnsi="Arial" w:cs="Arial"/>
          <w:b/>
          <w:bCs/>
          <w:sz w:val="28"/>
          <w:lang w:eastAsia="ja-JP"/>
        </w:rPr>
        <w:t>5</w:t>
      </w:r>
      <w:r w:rsidR="00890962">
        <w:rPr>
          <w:rFonts w:ascii="Arial" w:eastAsia="MS Mincho" w:hAnsi="Arial" w:cs="Arial"/>
          <w:b/>
          <w:bCs/>
          <w:sz w:val="28"/>
          <w:lang w:eastAsia="ja-JP"/>
        </w:rPr>
        <w:t>-</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00C1383A">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FF4C0A">
        <w:rPr>
          <w:rFonts w:ascii="Arial" w:eastAsia="MS Mincho" w:hAnsi="Arial" w:cs="Arial"/>
          <w:b/>
          <w:bCs/>
          <w:sz w:val="28"/>
          <w:lang w:eastAsia="ja-JP"/>
        </w:rPr>
        <w:t>1</w:t>
      </w:r>
      <w:r w:rsidRPr="000D377B">
        <w:rPr>
          <w:rFonts w:ascii="Arial" w:eastAsia="MS Mincho" w:hAnsi="Arial" w:cs="Arial"/>
          <w:b/>
          <w:bCs/>
          <w:sz w:val="28"/>
          <w:lang w:eastAsia="ja-JP"/>
        </w:rPr>
        <w:t>0</w:t>
      </w:r>
      <w:r w:rsidR="00700039">
        <w:rPr>
          <w:rFonts w:ascii="Arial" w:eastAsia="MS Mincho" w:hAnsi="Arial" w:cs="Arial"/>
          <w:b/>
          <w:bCs/>
          <w:sz w:val="28"/>
          <w:lang w:eastAsia="ja-JP"/>
        </w:rPr>
        <w:t>4917</w:t>
      </w:r>
    </w:p>
    <w:p w14:paraId="05272FBC" w14:textId="53D6F039" w:rsidR="008B3BF8" w:rsidRDefault="008B3BF8" w:rsidP="008B3BF8">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700039">
        <w:rPr>
          <w:rFonts w:ascii="Arial" w:eastAsia="MS Mincho" w:hAnsi="Arial" w:cs="Arial"/>
          <w:b/>
          <w:bCs/>
          <w:sz w:val="28"/>
          <w:lang w:eastAsia="ja-JP"/>
        </w:rPr>
        <w:t>May</w:t>
      </w:r>
      <w:r w:rsidRPr="005E2D52">
        <w:rPr>
          <w:rFonts w:ascii="Arial" w:eastAsia="MS Mincho" w:hAnsi="Arial" w:cs="Arial"/>
          <w:b/>
          <w:bCs/>
          <w:sz w:val="28"/>
          <w:lang w:eastAsia="ja-JP"/>
        </w:rPr>
        <w:t> </w:t>
      </w:r>
      <w:r w:rsidR="00BB7B0F">
        <w:rPr>
          <w:rFonts w:ascii="Arial" w:eastAsia="MS Mincho" w:hAnsi="Arial" w:cs="Arial"/>
          <w:b/>
          <w:bCs/>
          <w:sz w:val="28"/>
          <w:lang w:eastAsia="ja-JP"/>
        </w:rPr>
        <w:t>1</w:t>
      </w:r>
      <w:r w:rsidR="00700039">
        <w:rPr>
          <w:rFonts w:ascii="Arial" w:eastAsia="MS Mincho" w:hAnsi="Arial" w:cs="Arial"/>
          <w:b/>
          <w:bCs/>
          <w:sz w:val="28"/>
          <w:lang w:eastAsia="ja-JP"/>
        </w:rPr>
        <w:t>0</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700039">
        <w:rPr>
          <w:rFonts w:ascii="Arial" w:eastAsia="MS Mincho" w:hAnsi="Arial" w:cs="Arial"/>
          <w:b/>
          <w:bCs/>
          <w:sz w:val="28"/>
          <w:lang w:eastAsia="ja-JP"/>
        </w:rPr>
        <w:t>May</w:t>
      </w:r>
      <w:r w:rsidRPr="005E2D52">
        <w:rPr>
          <w:rFonts w:ascii="Arial" w:eastAsia="MS Mincho" w:hAnsi="Arial" w:cs="Arial"/>
          <w:b/>
          <w:bCs/>
          <w:sz w:val="28"/>
          <w:lang w:eastAsia="ja-JP"/>
        </w:rPr>
        <w:t xml:space="preserve"> </w:t>
      </w:r>
      <w:r w:rsidR="00BB7B0F">
        <w:rPr>
          <w:rFonts w:ascii="Arial" w:eastAsia="MS Mincho" w:hAnsi="Arial" w:cs="Arial"/>
          <w:b/>
          <w:bCs/>
          <w:sz w:val="28"/>
          <w:lang w:eastAsia="ja-JP"/>
        </w:rPr>
        <w:t>2</w:t>
      </w:r>
      <w:r w:rsidR="00700039">
        <w:rPr>
          <w:rFonts w:ascii="Arial" w:eastAsia="MS Mincho" w:hAnsi="Arial" w:cs="Arial"/>
          <w:b/>
          <w:bCs/>
          <w:sz w:val="28"/>
          <w:lang w:eastAsia="ja-JP"/>
        </w:rPr>
        <w:t>7</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641A43">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404D660F"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6A552C" w:rsidRPr="006A552C">
        <w:rPr>
          <w:rFonts w:ascii="Arial" w:hAnsi="Arial" w:cs="Arial"/>
          <w:b/>
          <w:sz w:val="24"/>
          <w:lang w:val="en-US"/>
        </w:rPr>
        <w:t>Discussion on TRS/CSI-RS Design in idle/inactive mode</w:t>
      </w:r>
    </w:p>
    <w:p w14:paraId="6B735483" w14:textId="25B20184"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86466D0"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F53203">
        <w:t>enhancements for idle/inactive mode</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003A833" w14:textId="77777777" w:rsidR="00F53203" w:rsidRDefault="00F53203" w:rsidP="00015D0C">
            <w:pPr>
              <w:numPr>
                <w:ilvl w:val="0"/>
                <w:numId w:val="5"/>
              </w:numPr>
              <w:adjustRightInd/>
              <w:spacing w:after="180"/>
              <w:textAlignment w:val="auto"/>
            </w:pPr>
            <w:r>
              <w:t>Specify enhancements for idle/inactive-mode UE power saving, considering system performance aspects [RAN2, RAN1]</w:t>
            </w:r>
          </w:p>
          <w:p w14:paraId="57588FCE" w14:textId="77777777" w:rsidR="00F53203" w:rsidRDefault="00F53203" w:rsidP="00015D0C">
            <w:pPr>
              <w:numPr>
                <w:ilvl w:val="1"/>
                <w:numId w:val="5"/>
              </w:numPr>
              <w:adjustRightInd/>
              <w:spacing w:after="180"/>
              <w:textAlignment w:val="auto"/>
            </w:pPr>
            <w:r>
              <w:t>Study and specify paging enhancement(s) to reduce unnecessary UE paging receptions, subject to no impact to legacy UEs [RAN2, RAN1]</w:t>
            </w:r>
          </w:p>
          <w:p w14:paraId="7B91C599" w14:textId="77777777" w:rsidR="00F53203" w:rsidRDefault="00F53203" w:rsidP="00015D0C">
            <w:pPr>
              <w:numPr>
                <w:ilvl w:val="0"/>
                <w:numId w:val="6"/>
              </w:numPr>
              <w:spacing w:after="180"/>
            </w:pPr>
            <w:r>
              <w:t>NOTE: RAN1 to check and update, if needed, evaluation methodology in RAN1 #100 meeting</w:t>
            </w:r>
          </w:p>
          <w:p w14:paraId="225670C6" w14:textId="77777777" w:rsidR="00F53203" w:rsidRDefault="00F53203" w:rsidP="00015D0C">
            <w:pPr>
              <w:numPr>
                <w:ilvl w:val="1"/>
                <w:numId w:val="5"/>
              </w:numPr>
              <w:adjustRightInd/>
              <w:spacing w:after="180"/>
              <w:textAlignment w:val="auto"/>
            </w:pPr>
            <w:r>
              <w:t>Specify means to provide potential TRS/CSI-RS occasion(s) available in connected mode to idle/inactive-mode UEs, minimizing system overhead impact [RAN1]</w:t>
            </w:r>
          </w:p>
          <w:p w14:paraId="69312EE0" w14:textId="77777777" w:rsidR="00F53203" w:rsidRDefault="00F53203" w:rsidP="00015D0C">
            <w:pPr>
              <w:numPr>
                <w:ilvl w:val="0"/>
                <w:numId w:val="6"/>
              </w:numPr>
              <w:spacing w:after="180"/>
            </w:pPr>
            <w:r>
              <w:t xml:space="preserve">NOTE: Always-on TRS/CSI-RS transmission by </w:t>
            </w:r>
            <w:proofErr w:type="spellStart"/>
            <w:r>
              <w:t>gNodeB</w:t>
            </w:r>
            <w:proofErr w:type="spellEnd"/>
            <w:r>
              <w:t xml:space="preserve"> is not required</w:t>
            </w:r>
          </w:p>
          <w:p w14:paraId="6F5EAA97" w14:textId="72D71AAB" w:rsidR="007C365F" w:rsidRDefault="007C365F" w:rsidP="00410E96">
            <w:pPr>
              <w:ind w:left="1200"/>
            </w:pPr>
          </w:p>
        </w:tc>
      </w:tr>
    </w:tbl>
    <w:p w14:paraId="29530AB3" w14:textId="59FE5DD5" w:rsidR="00F60C55" w:rsidRDefault="00F60C55" w:rsidP="00257226">
      <w:pPr>
        <w:pStyle w:val="3GPPText"/>
      </w:pPr>
      <w:r>
        <w:t>The following was agreed in RAN1 # 104</w:t>
      </w:r>
      <w:r w:rsidR="009A1CB3">
        <w:t>bis</w:t>
      </w:r>
      <w:r w:rsidR="00102389">
        <w:t>-e [2] in connection to use of TRS/CSI-RS in idle/inactive mode</w:t>
      </w:r>
    </w:p>
    <w:tbl>
      <w:tblPr>
        <w:tblStyle w:val="TableGrid"/>
        <w:tblW w:w="0" w:type="auto"/>
        <w:tblLook w:val="04A0" w:firstRow="1" w:lastRow="0" w:firstColumn="1" w:lastColumn="0" w:noHBand="0" w:noVBand="1"/>
      </w:tblPr>
      <w:tblGrid>
        <w:gridCol w:w="9962"/>
      </w:tblGrid>
      <w:tr w:rsidR="00801FE6" w14:paraId="30BDA301" w14:textId="77777777" w:rsidTr="00801FE6">
        <w:tc>
          <w:tcPr>
            <w:tcW w:w="9962" w:type="dxa"/>
          </w:tcPr>
          <w:p w14:paraId="20D7C9F5" w14:textId="77777777" w:rsidR="009A1CB3" w:rsidRPr="00943C98" w:rsidRDefault="009A1CB3" w:rsidP="009A1CB3">
            <w:pPr>
              <w:rPr>
                <w:color w:val="000000"/>
              </w:rPr>
            </w:pPr>
            <w:r w:rsidRPr="00943C98">
              <w:rPr>
                <w:highlight w:val="green"/>
              </w:rPr>
              <w:t>Agreement</w:t>
            </w:r>
            <w:r w:rsidRPr="00943C98">
              <w:t>:</w:t>
            </w:r>
          </w:p>
          <w:p w14:paraId="116B8E81" w14:textId="77777777" w:rsidR="009A1CB3" w:rsidRPr="00943C98" w:rsidRDefault="009A1CB3" w:rsidP="009A1CB3">
            <w:pPr>
              <w:rPr>
                <w:color w:val="000000"/>
              </w:rPr>
            </w:pPr>
            <w:r w:rsidRPr="00943C98">
              <w:rPr>
                <w:color w:val="000000"/>
              </w:rPr>
              <w:t>SCS of TRS/CSI-RS occasion(s) for idle/inactive UEs is same as SCS of CORESET#0.</w:t>
            </w:r>
          </w:p>
          <w:p w14:paraId="66469DD0" w14:textId="77777777" w:rsidR="009A1CB3" w:rsidRDefault="009A1CB3" w:rsidP="009A1CB3">
            <w:pPr>
              <w:rPr>
                <w:highlight w:val="green"/>
              </w:rPr>
            </w:pPr>
          </w:p>
          <w:p w14:paraId="3E21222F" w14:textId="77777777" w:rsidR="009A1CB3" w:rsidRPr="00943C98" w:rsidRDefault="009A1CB3" w:rsidP="009A1CB3">
            <w:pPr>
              <w:rPr>
                <w:color w:val="000000"/>
              </w:rPr>
            </w:pPr>
            <w:r w:rsidRPr="00943C98">
              <w:rPr>
                <w:highlight w:val="green"/>
              </w:rPr>
              <w:t>Agreement</w:t>
            </w:r>
            <w:r w:rsidRPr="00943C98">
              <w:t>:</w:t>
            </w:r>
          </w:p>
          <w:p w14:paraId="182934F3" w14:textId="77777777" w:rsidR="009A1CB3" w:rsidRPr="00943C98" w:rsidRDefault="009A1CB3" w:rsidP="009A1CB3">
            <w:pPr>
              <w:spacing w:line="264" w:lineRule="atLeast"/>
            </w:pPr>
            <w:r w:rsidRPr="00943C98">
              <w:t>Support higher layer configuration of the QCL information of TRS/CSI-RS occasion(s) for idle/inactive UEs.</w:t>
            </w:r>
          </w:p>
          <w:p w14:paraId="7FE119E0" w14:textId="77777777" w:rsidR="009A1CB3" w:rsidRPr="00943C98" w:rsidRDefault="009A1CB3" w:rsidP="00015D0C">
            <w:pPr>
              <w:numPr>
                <w:ilvl w:val="0"/>
                <w:numId w:val="8"/>
              </w:numPr>
              <w:overflowPunct/>
              <w:autoSpaceDE/>
              <w:autoSpaceDN/>
              <w:adjustRightInd/>
              <w:spacing w:after="0"/>
              <w:textAlignment w:val="auto"/>
              <w:rPr>
                <w:lang w:eastAsia="ko-KR"/>
              </w:rPr>
            </w:pPr>
            <w:r w:rsidRPr="00943C98">
              <w:t>FFS details of the QCL information, e.g. associated SSB index</w:t>
            </w:r>
          </w:p>
          <w:p w14:paraId="79AAB124" w14:textId="77777777" w:rsidR="009A1CB3" w:rsidRPr="00CC4828" w:rsidRDefault="009A1CB3" w:rsidP="009A1CB3"/>
          <w:p w14:paraId="245A9B34" w14:textId="77777777" w:rsidR="009A1CB3" w:rsidRPr="00CC4828" w:rsidRDefault="009A1CB3" w:rsidP="009A1CB3"/>
          <w:p w14:paraId="4300EDBC" w14:textId="77777777" w:rsidR="009A1CB3" w:rsidRPr="005B5F98" w:rsidRDefault="009A1CB3" w:rsidP="009A1CB3">
            <w:r w:rsidRPr="005B5F98">
              <w:rPr>
                <w:highlight w:val="green"/>
              </w:rPr>
              <w:t>Agreement:</w:t>
            </w:r>
          </w:p>
          <w:p w14:paraId="15AD28F4" w14:textId="77777777" w:rsidR="009A1CB3" w:rsidRPr="005B5F98" w:rsidRDefault="009A1CB3" w:rsidP="009A1CB3">
            <w:r w:rsidRPr="005B5F98">
              <w:t>IDLE/INACTIVE mode UE is not expected to receive TRS/CSI-RS outside the initial DL BWP.</w:t>
            </w:r>
          </w:p>
          <w:p w14:paraId="2F08E272" w14:textId="77777777" w:rsidR="009A1CB3" w:rsidRPr="005B5F98" w:rsidRDefault="009A1CB3" w:rsidP="00015D0C">
            <w:pPr>
              <w:numPr>
                <w:ilvl w:val="0"/>
                <w:numId w:val="9"/>
              </w:numPr>
              <w:overflowPunct/>
              <w:autoSpaceDE/>
              <w:autoSpaceDN/>
              <w:adjustRightInd/>
              <w:spacing w:after="0"/>
              <w:textAlignment w:val="auto"/>
            </w:pPr>
            <w:r w:rsidRPr="005B5F98">
              <w:t xml:space="preserve">Configuration of the frequency location of TRS/CSI-RS occasion(s) for idle/inactive UEs is not restricted by initial BWP. </w:t>
            </w:r>
          </w:p>
          <w:p w14:paraId="02E40609" w14:textId="77777777" w:rsidR="009A1CB3" w:rsidRDefault="009A1CB3" w:rsidP="009A1CB3">
            <w:pPr>
              <w:rPr>
                <w:lang w:eastAsia="ko-KR"/>
              </w:rPr>
            </w:pPr>
          </w:p>
          <w:p w14:paraId="00C839DA" w14:textId="77777777" w:rsidR="009A1CB3" w:rsidRDefault="009A1CB3" w:rsidP="009A1CB3">
            <w:pPr>
              <w:rPr>
                <w:lang w:eastAsia="ko-KR"/>
              </w:rPr>
            </w:pPr>
          </w:p>
          <w:p w14:paraId="1C60049E" w14:textId="77777777" w:rsidR="009A1CB3" w:rsidRPr="001C0C48" w:rsidRDefault="009A1CB3" w:rsidP="009A1CB3">
            <w:pPr>
              <w:rPr>
                <w:highlight w:val="darkYellow"/>
                <w:lang w:eastAsia="ko-KR"/>
              </w:rPr>
            </w:pPr>
            <w:r w:rsidRPr="001C0C48">
              <w:rPr>
                <w:highlight w:val="darkYellow"/>
              </w:rPr>
              <w:t>Working assumption:</w:t>
            </w:r>
          </w:p>
          <w:p w14:paraId="2A9DD026" w14:textId="77777777" w:rsidR="009A1CB3" w:rsidRPr="001C0C48" w:rsidRDefault="009A1CB3" w:rsidP="009A1CB3">
            <w:pPr>
              <w:rPr>
                <w:rFonts w:ascii="Calibri" w:hAnsi="Calibri"/>
                <w:lang w:val="en-US"/>
              </w:rPr>
            </w:pPr>
            <w:r w:rsidRPr="001C0C48">
              <w:t xml:space="preserve">Support at least L1 based </w:t>
            </w:r>
            <w:proofErr w:type="spellStart"/>
            <w:r w:rsidRPr="001C0C48">
              <w:t>signaling</w:t>
            </w:r>
            <w:proofErr w:type="spellEnd"/>
            <w:r w:rsidRPr="001C0C48">
              <w:t xml:space="preserve"> for the availability indication of TRS/CSI-RS at the configured occasion(s) to the idle/inactive UEs.</w:t>
            </w:r>
          </w:p>
          <w:p w14:paraId="034715B1" w14:textId="77777777" w:rsidR="009A1CB3" w:rsidRPr="001C0C48" w:rsidRDefault="009A1CB3" w:rsidP="00015D0C">
            <w:pPr>
              <w:pStyle w:val="ListParagraph"/>
              <w:numPr>
                <w:ilvl w:val="0"/>
                <w:numId w:val="10"/>
              </w:numPr>
              <w:spacing w:line="288" w:lineRule="auto"/>
              <w:contextualSpacing/>
              <w:jc w:val="both"/>
              <w:rPr>
                <w:szCs w:val="20"/>
              </w:rPr>
            </w:pPr>
            <w:r w:rsidRPr="001C0C48">
              <w:rPr>
                <w:szCs w:val="20"/>
              </w:rPr>
              <w:t>FFS details, including paging DCI and/or PEI for L1 based signaling</w:t>
            </w:r>
          </w:p>
          <w:p w14:paraId="5917D4E5" w14:textId="77777777" w:rsidR="009A1CB3" w:rsidRPr="001C0C48" w:rsidRDefault="009A1CB3" w:rsidP="00015D0C">
            <w:pPr>
              <w:pStyle w:val="ListParagraph"/>
              <w:numPr>
                <w:ilvl w:val="0"/>
                <w:numId w:val="10"/>
              </w:numPr>
              <w:spacing w:before="60" w:line="288" w:lineRule="auto"/>
              <w:contextualSpacing/>
              <w:jc w:val="both"/>
              <w:rPr>
                <w:szCs w:val="20"/>
              </w:rPr>
            </w:pPr>
            <w:r w:rsidRPr="001C0C48">
              <w:rPr>
                <w:szCs w:val="20"/>
              </w:rPr>
              <w:t>FFS SIB-based signaling/configuration</w:t>
            </w:r>
          </w:p>
          <w:p w14:paraId="024F3020" w14:textId="77777777" w:rsidR="009A1CB3" w:rsidRPr="001C0C48" w:rsidRDefault="009A1CB3" w:rsidP="00015D0C">
            <w:pPr>
              <w:numPr>
                <w:ilvl w:val="1"/>
                <w:numId w:val="10"/>
              </w:numPr>
              <w:overflowPunct/>
              <w:autoSpaceDE/>
              <w:autoSpaceDN/>
              <w:adjustRightInd/>
              <w:snapToGrid w:val="0"/>
              <w:spacing w:after="0"/>
              <w:textAlignment w:val="auto"/>
            </w:pPr>
            <w:r w:rsidRPr="001C0C48">
              <w:rPr>
                <w:rStyle w:val="Strong"/>
                <w:b w:val="0"/>
                <w:bCs w:val="0"/>
              </w:rPr>
              <w:lastRenderedPageBreak/>
              <w:t>Note:</w:t>
            </w:r>
            <w:r w:rsidRPr="001C0C48">
              <w:t xml:space="preserve"> It is RAN1 understanding that existing SI update procedure is used for SIB based </w:t>
            </w:r>
            <w:proofErr w:type="spellStart"/>
            <w:r w:rsidRPr="001C0C48">
              <w:t>signaling</w:t>
            </w:r>
            <w:proofErr w:type="spellEnd"/>
          </w:p>
          <w:p w14:paraId="32F5DCAB" w14:textId="77777777" w:rsidR="009A1CB3" w:rsidRDefault="009A1CB3" w:rsidP="009A1CB3">
            <w:pPr>
              <w:rPr>
                <w:lang w:eastAsia="ko-KR"/>
              </w:rPr>
            </w:pPr>
          </w:p>
          <w:p w14:paraId="1D1F69F0" w14:textId="77777777" w:rsidR="009A1CB3" w:rsidRDefault="009A1CB3" w:rsidP="009A1CB3">
            <w:pPr>
              <w:rPr>
                <w:lang w:eastAsia="ko-KR"/>
              </w:rPr>
            </w:pPr>
            <w:r w:rsidRPr="006C4E36">
              <w:rPr>
                <w:lang w:eastAsia="ko-KR"/>
              </w:rPr>
              <w:t>To further check on 4/19</w:t>
            </w:r>
          </w:p>
          <w:p w14:paraId="592FD030" w14:textId="77777777" w:rsidR="009A1CB3" w:rsidRPr="00CD0647" w:rsidRDefault="009A1CB3" w:rsidP="009A1CB3">
            <w:pPr>
              <w:rPr>
                <w:highlight w:val="green"/>
              </w:rPr>
            </w:pPr>
            <w:r w:rsidRPr="00CD0647">
              <w:rPr>
                <w:highlight w:val="green"/>
              </w:rPr>
              <w:t>Agreement:</w:t>
            </w:r>
          </w:p>
          <w:p w14:paraId="1A529D87" w14:textId="77777777" w:rsidR="009A1CB3" w:rsidRPr="00CD0647" w:rsidRDefault="009A1CB3" w:rsidP="009A1CB3">
            <w:pPr>
              <w:rPr>
                <w:rFonts w:ascii="Calibri" w:hAnsi="Calibri" w:cs="Calibri"/>
                <w:lang w:val="en-US"/>
              </w:rPr>
            </w:pPr>
            <w:r w:rsidRPr="00CD0647">
              <w:rPr>
                <w:rStyle w:val="Strong"/>
                <w:b w:val="0"/>
                <w:bCs w:val="0"/>
              </w:rPr>
              <w:t>Configuration for TRS/CSI-RS occasion(s) for idle/inactive UEs is based on periodic TRS only, including</w:t>
            </w:r>
            <w:r w:rsidRPr="00CD0647">
              <w:rPr>
                <w:rStyle w:val="apple-converted-space"/>
              </w:rPr>
              <w:t> </w:t>
            </w:r>
            <w:r w:rsidRPr="00CD0647">
              <w:rPr>
                <w:rStyle w:val="Strong"/>
                <w:b w:val="0"/>
                <w:bCs w:val="0"/>
              </w:rPr>
              <w:t>following limitations</w:t>
            </w:r>
          </w:p>
          <w:p w14:paraId="6E720095" w14:textId="77777777" w:rsidR="009A1CB3" w:rsidRPr="00CD0647" w:rsidRDefault="009A1CB3" w:rsidP="00015D0C">
            <w:pPr>
              <w:numPr>
                <w:ilvl w:val="0"/>
                <w:numId w:val="11"/>
              </w:numPr>
              <w:overflowPunct/>
              <w:autoSpaceDE/>
              <w:autoSpaceDN/>
              <w:adjustRightInd/>
              <w:spacing w:after="100" w:afterAutospacing="1" w:line="264" w:lineRule="atLeast"/>
              <w:jc w:val="both"/>
              <w:textAlignment w:val="auto"/>
            </w:pPr>
            <w:r w:rsidRPr="00CD0647">
              <w:rPr>
                <w:rStyle w:val="Strong"/>
                <w:b w:val="0"/>
                <w:bCs w:val="0"/>
              </w:rPr>
              <w:t>Configuration parameters that are necessary to provide configuration of periodic TRS for idle/inactive UEs</w:t>
            </w:r>
          </w:p>
          <w:p w14:paraId="268D4B57" w14:textId="77777777" w:rsidR="009A1CB3" w:rsidRPr="00CD0647" w:rsidRDefault="009A1CB3" w:rsidP="00015D0C">
            <w:pPr>
              <w:numPr>
                <w:ilvl w:val="0"/>
                <w:numId w:val="11"/>
              </w:numPr>
              <w:overflowPunct/>
              <w:autoSpaceDE/>
              <w:autoSpaceDN/>
              <w:adjustRightInd/>
              <w:spacing w:before="100" w:beforeAutospacing="1" w:after="100" w:afterAutospacing="1" w:line="264" w:lineRule="atLeast"/>
              <w:jc w:val="both"/>
              <w:textAlignment w:val="auto"/>
              <w:rPr>
                <w:rStyle w:val="Strong"/>
                <w:b w:val="0"/>
                <w:bCs w:val="0"/>
              </w:rPr>
            </w:pPr>
            <w:r w:rsidRPr="00CD0647">
              <w:rPr>
                <w:rStyle w:val="Strong"/>
                <w:b w:val="0"/>
                <w:bCs w:val="0"/>
              </w:rPr>
              <w:t>Applicable values that are necessary to provide configuration of periodic TRS for idle/inactive</w:t>
            </w:r>
            <w:r w:rsidRPr="00CD0647">
              <w:rPr>
                <w:rStyle w:val="apple-converted-space"/>
              </w:rPr>
              <w:t> </w:t>
            </w:r>
            <w:r w:rsidRPr="00CD0647">
              <w:rPr>
                <w:rStyle w:val="Strong"/>
                <w:b w:val="0"/>
                <w:bCs w:val="0"/>
              </w:rPr>
              <w:t>UEs</w:t>
            </w:r>
          </w:p>
          <w:p w14:paraId="15902226" w14:textId="77777777" w:rsidR="009A1CB3" w:rsidRPr="00A05B79" w:rsidRDefault="009A1CB3" w:rsidP="00015D0C">
            <w:pPr>
              <w:numPr>
                <w:ilvl w:val="0"/>
                <w:numId w:val="11"/>
              </w:numPr>
              <w:shd w:val="clear" w:color="auto" w:fill="FFFFFF"/>
              <w:overflowPunct/>
              <w:autoSpaceDE/>
              <w:autoSpaceDN/>
              <w:adjustRightInd/>
              <w:spacing w:before="60" w:after="0"/>
              <w:jc w:val="both"/>
              <w:textAlignment w:val="auto"/>
              <w:rPr>
                <w:rStyle w:val="Strong"/>
                <w:rFonts w:ascii="Calibri Bold" w:hAnsi="Calibri Bold" w:hint="eastAsia"/>
                <w:b w:val="0"/>
                <w:bCs w:val="0"/>
              </w:rPr>
            </w:pPr>
            <w:r w:rsidRPr="00A05B79">
              <w:rPr>
                <w:rStyle w:val="Strong"/>
                <w:rFonts w:ascii="Calibri Bold" w:hAnsi="Calibri Bold"/>
                <w:b w:val="0"/>
                <w:bCs w:val="0"/>
              </w:rPr>
              <w:t xml:space="preserve">If the configuration is provided, idle/inactive UEs can always implicitly assume that </w:t>
            </w:r>
            <w:proofErr w:type="spellStart"/>
            <w:r w:rsidRPr="00A05B79">
              <w:rPr>
                <w:rStyle w:val="Strong"/>
                <w:rFonts w:ascii="Calibri Bold" w:hAnsi="Calibri Bold"/>
                <w:b w:val="0"/>
                <w:bCs w:val="0"/>
              </w:rPr>
              <w:t>trs</w:t>
            </w:r>
            <w:proofErr w:type="spellEnd"/>
            <w:r w:rsidRPr="00A05B79">
              <w:rPr>
                <w:rStyle w:val="Strong"/>
                <w:rFonts w:ascii="Calibri Bold" w:hAnsi="Calibri Bold"/>
                <w:b w:val="0"/>
                <w:bCs w:val="0"/>
              </w:rPr>
              <w:t xml:space="preserve">-info is configured. </w:t>
            </w:r>
          </w:p>
          <w:p w14:paraId="557AC19A" w14:textId="77777777" w:rsidR="009A1CB3" w:rsidRPr="00A05B79" w:rsidRDefault="009A1CB3" w:rsidP="00015D0C">
            <w:pPr>
              <w:pStyle w:val="ListParagraph"/>
              <w:numPr>
                <w:ilvl w:val="1"/>
                <w:numId w:val="11"/>
              </w:numPr>
              <w:spacing w:before="100" w:beforeAutospacing="1" w:after="100" w:afterAutospacing="1"/>
              <w:contextualSpacing/>
              <w:rPr>
                <w:b/>
                <w:bCs/>
                <w:szCs w:val="20"/>
              </w:rPr>
            </w:pPr>
            <w:r w:rsidRPr="00A05B79">
              <w:rPr>
                <w:rStyle w:val="Strong"/>
                <w:rFonts w:ascii="Calibri Bold" w:hAnsi="Calibri Bold"/>
                <w:b w:val="0"/>
                <w:bCs w:val="0"/>
                <w:szCs w:val="20"/>
              </w:rPr>
              <w:t xml:space="preserve">The parameter </w:t>
            </w:r>
            <w:proofErr w:type="spellStart"/>
            <w:r w:rsidRPr="00A05B79">
              <w:rPr>
                <w:rStyle w:val="Strong"/>
                <w:rFonts w:ascii="Calibri Bold" w:hAnsi="Calibri Bold"/>
                <w:b w:val="0"/>
                <w:bCs w:val="0"/>
                <w:szCs w:val="20"/>
              </w:rPr>
              <w:t>trs</w:t>
            </w:r>
            <w:proofErr w:type="spellEnd"/>
            <w:r w:rsidRPr="00A05B79">
              <w:rPr>
                <w:rStyle w:val="Strong"/>
                <w:rFonts w:ascii="Calibri Bold" w:hAnsi="Calibri Bold"/>
                <w:b w:val="0"/>
                <w:bCs w:val="0"/>
                <w:szCs w:val="20"/>
              </w:rPr>
              <w:t>-info does not need to be provided in the configuration</w:t>
            </w:r>
          </w:p>
          <w:p w14:paraId="61621AD1" w14:textId="77777777" w:rsidR="009A1CB3" w:rsidRPr="00CD0647" w:rsidRDefault="009A1CB3" w:rsidP="009A1CB3">
            <w:pPr>
              <w:rPr>
                <w:highlight w:val="green"/>
              </w:rPr>
            </w:pPr>
            <w:r w:rsidRPr="00CD0647">
              <w:rPr>
                <w:highlight w:val="green"/>
              </w:rPr>
              <w:t>Agreement:</w:t>
            </w:r>
          </w:p>
          <w:p w14:paraId="0BABB705" w14:textId="77777777" w:rsidR="009A1CB3" w:rsidRPr="00CD0647" w:rsidRDefault="009A1CB3" w:rsidP="009A1CB3">
            <w:pPr>
              <w:rPr>
                <w:rFonts w:ascii="Calibri" w:hAnsi="Calibri" w:cs="Calibri"/>
              </w:rPr>
            </w:pPr>
            <w:r w:rsidRPr="00CD0647">
              <w:t>For the information provided by a physical layer availability indication of TRS/CSI-RS at the configured occasion(s) to the idle/inactive UEs, one or more alternatives from the following can be supported:</w:t>
            </w:r>
          </w:p>
          <w:p w14:paraId="5598EE4B" w14:textId="77777777" w:rsidR="009A1CB3" w:rsidRPr="00CD0647" w:rsidRDefault="009A1CB3" w:rsidP="00015D0C">
            <w:pPr>
              <w:numPr>
                <w:ilvl w:val="0"/>
                <w:numId w:val="12"/>
              </w:numPr>
              <w:overflowPunct/>
              <w:autoSpaceDE/>
              <w:autoSpaceDN/>
              <w:adjustRightInd/>
              <w:spacing w:after="0"/>
              <w:textAlignment w:val="auto"/>
              <w:rPr>
                <w:strike/>
                <w:lang w:val="en-US"/>
              </w:rPr>
            </w:pPr>
            <w:r w:rsidRPr="00CD0647">
              <w:t xml:space="preserve">Alt1: Availability/unavailability information for all or some of configured RS resources </w:t>
            </w:r>
            <w:r w:rsidRPr="00CD0647">
              <w:rPr>
                <w:color w:val="FF0000"/>
              </w:rPr>
              <w:t>using a bitmap or codepoint</w:t>
            </w:r>
          </w:p>
          <w:p w14:paraId="66FA84EA" w14:textId="77777777" w:rsidR="009A1CB3" w:rsidRPr="00CD0647" w:rsidRDefault="009A1CB3" w:rsidP="00015D0C">
            <w:pPr>
              <w:numPr>
                <w:ilvl w:val="0"/>
                <w:numId w:val="13"/>
              </w:numPr>
              <w:overflowPunct/>
              <w:autoSpaceDE/>
              <w:autoSpaceDN/>
              <w:adjustRightInd/>
              <w:ind w:left="1140"/>
              <w:textAlignment w:val="auto"/>
            </w:pPr>
            <w:r w:rsidRPr="00CD0647">
              <w:t xml:space="preserve">e.g. </w:t>
            </w:r>
            <w:r w:rsidRPr="00CD0647">
              <w:rPr>
                <w:color w:val="FF0000"/>
              </w:rPr>
              <w:t xml:space="preserve">using bitmap, where </w:t>
            </w:r>
            <w:r w:rsidRPr="00CD0647">
              <w:t xml:space="preserve">each bit </w:t>
            </w:r>
            <w:r w:rsidRPr="00CD0647">
              <w:rPr>
                <w:strike/>
                <w:color w:val="FF0000"/>
              </w:rPr>
              <w:t>from a bitmap or a codepoint</w:t>
            </w:r>
            <w:r w:rsidRPr="00CD0647">
              <w:rPr>
                <w:color w:val="FF0000"/>
              </w:rPr>
              <w:t xml:space="preserve"> </w:t>
            </w:r>
            <w:r w:rsidRPr="00CD0647">
              <w:t>is associated with at least one resource</w:t>
            </w:r>
            <w:r w:rsidRPr="00CD0647">
              <w:rPr>
                <w:strike/>
              </w:rPr>
              <w:t>/configuration</w:t>
            </w:r>
            <w:r w:rsidRPr="00CD0647">
              <w:t xml:space="preserve"> or a set/group of resources</w:t>
            </w:r>
          </w:p>
          <w:p w14:paraId="33CA04C3" w14:textId="77777777" w:rsidR="009A1CB3" w:rsidRPr="00CD0647" w:rsidRDefault="009A1CB3" w:rsidP="00015D0C">
            <w:pPr>
              <w:numPr>
                <w:ilvl w:val="0"/>
                <w:numId w:val="13"/>
              </w:numPr>
              <w:overflowPunct/>
              <w:autoSpaceDE/>
              <w:autoSpaceDN/>
              <w:adjustRightInd/>
              <w:ind w:left="1140"/>
              <w:textAlignment w:val="auto"/>
              <w:rPr>
                <w:color w:val="FF0000"/>
              </w:rPr>
            </w:pPr>
            <w:r w:rsidRPr="00CD0647">
              <w:rPr>
                <w:color w:val="FF0000"/>
              </w:rPr>
              <w:t xml:space="preserve">e.g. a codepoint to indicate a state of availability/unavailability for all or some of configured RS resources  </w:t>
            </w:r>
          </w:p>
          <w:p w14:paraId="68257B10" w14:textId="77777777" w:rsidR="009A1CB3" w:rsidRPr="00CD0647" w:rsidRDefault="009A1CB3" w:rsidP="00015D0C">
            <w:pPr>
              <w:numPr>
                <w:ilvl w:val="0"/>
                <w:numId w:val="12"/>
              </w:numPr>
              <w:overflowPunct/>
              <w:autoSpaceDE/>
              <w:autoSpaceDN/>
              <w:adjustRightInd/>
              <w:spacing w:after="0"/>
              <w:textAlignment w:val="auto"/>
            </w:pPr>
            <w:r w:rsidRPr="00CD0647">
              <w:t>Alt2: value or codepoint to indicate one or more resource/configuration indices that correspond to the available RS resources</w:t>
            </w:r>
          </w:p>
          <w:p w14:paraId="00EF06EF" w14:textId="77777777" w:rsidR="009A1CB3" w:rsidRPr="00CD0647" w:rsidRDefault="009A1CB3" w:rsidP="00015D0C">
            <w:pPr>
              <w:numPr>
                <w:ilvl w:val="0"/>
                <w:numId w:val="12"/>
              </w:numPr>
              <w:overflowPunct/>
              <w:autoSpaceDE/>
              <w:autoSpaceDN/>
              <w:adjustRightInd/>
              <w:spacing w:after="0"/>
              <w:textAlignment w:val="auto"/>
            </w:pPr>
            <w:r w:rsidRPr="00CD0647">
              <w:t>FFS whether and how to indicate the ‘availability’ in beam selective manner.</w:t>
            </w:r>
          </w:p>
          <w:p w14:paraId="6CE9A470" w14:textId="77777777" w:rsidR="009A1CB3" w:rsidRPr="00CD0647" w:rsidRDefault="009A1CB3" w:rsidP="00015D0C">
            <w:pPr>
              <w:numPr>
                <w:ilvl w:val="0"/>
                <w:numId w:val="12"/>
              </w:numPr>
              <w:overflowPunct/>
              <w:autoSpaceDE/>
              <w:autoSpaceDN/>
              <w:adjustRightInd/>
              <w:spacing w:after="0"/>
              <w:textAlignment w:val="auto"/>
            </w:pPr>
            <w:r w:rsidRPr="00CD0647">
              <w:t>Other alternatives are not precluded</w:t>
            </w:r>
          </w:p>
          <w:p w14:paraId="39C76014" w14:textId="059A43B9" w:rsidR="003C5C62" w:rsidRDefault="003C5C62" w:rsidP="00BD4CE6">
            <w:pPr>
              <w:pStyle w:val="3GPPText"/>
            </w:pPr>
          </w:p>
        </w:tc>
      </w:tr>
    </w:tbl>
    <w:p w14:paraId="57196CFA" w14:textId="77777777" w:rsidR="008B3BF8" w:rsidRDefault="008B3BF8" w:rsidP="00257226">
      <w:pPr>
        <w:pStyle w:val="3GPPText"/>
      </w:pPr>
    </w:p>
    <w:p w14:paraId="5637494E" w14:textId="187B8E93" w:rsidR="00061823" w:rsidRPr="003447FF" w:rsidRDefault="00061823" w:rsidP="00257226">
      <w:pPr>
        <w:pStyle w:val="3GPPText"/>
        <w:rPr>
          <w:lang w:val="ru-RU"/>
        </w:rPr>
      </w:pPr>
      <w:r w:rsidRPr="00257226">
        <w:t xml:space="preserve">In this contribution, we express our views on </w:t>
      </w:r>
      <w:r w:rsidR="00F53203">
        <w:t>providing configuration of CSI-RS/TRS in idle/inactive mode.</w:t>
      </w:r>
    </w:p>
    <w:p w14:paraId="368A95CE" w14:textId="1C80AB92" w:rsidR="00BC7883" w:rsidRDefault="00BC7883" w:rsidP="001E74D2">
      <w:pPr>
        <w:pStyle w:val="Heading1"/>
      </w:pPr>
      <w:r>
        <w:t xml:space="preserve">Discussion on </w:t>
      </w:r>
      <w:r w:rsidR="00F53203">
        <w:t>TRS</w:t>
      </w:r>
      <w:r w:rsidR="00DC11B9">
        <w:t>/CSI-RS</w:t>
      </w:r>
      <w:r w:rsidR="00F53203">
        <w:t xml:space="preserve"> configuration in idle/inactive mode</w:t>
      </w:r>
    </w:p>
    <w:p w14:paraId="4E5462D1" w14:textId="77777777" w:rsidR="00AA0FA2" w:rsidRDefault="00AA0FA2" w:rsidP="001E74D2">
      <w:pPr>
        <w:pStyle w:val="3GPPText"/>
      </w:pPr>
    </w:p>
    <w:p w14:paraId="3BE7562C" w14:textId="46F5A606" w:rsidR="0011136F" w:rsidRDefault="0011136F" w:rsidP="001E74D2">
      <w:pPr>
        <w:pStyle w:val="3GPPText"/>
      </w:pPr>
      <w:r>
        <w:t>In RAN1- 104e, several parameters were agreed to be included in TRS/CSI-RS configuration</w:t>
      </w:r>
      <w:r w:rsidR="00341A9F">
        <w:t>. In the Table below, we identify the remaining parameters that can be included in TRS/CSI-RS configuration.</w:t>
      </w:r>
    </w:p>
    <w:p w14:paraId="2DFFAF8C" w14:textId="40E0FD2E" w:rsidR="00341A9F" w:rsidRPr="00405275" w:rsidRDefault="00341A9F" w:rsidP="00405275">
      <w:pPr>
        <w:pStyle w:val="3GPPText"/>
        <w:jc w:val="center"/>
        <w:rPr>
          <w:b/>
          <w:bCs/>
        </w:rPr>
      </w:pPr>
      <w:r w:rsidRPr="00405275">
        <w:rPr>
          <w:b/>
          <w:bCs/>
        </w:rPr>
        <w:t>Table 1: TRS/CSI-RS Configuration</w:t>
      </w:r>
    </w:p>
    <w:p w14:paraId="193E042D" w14:textId="77777777" w:rsidR="00341A9F" w:rsidRDefault="00341A9F" w:rsidP="00341A9F">
      <w:pPr>
        <w:pStyle w:val="ListParagraph"/>
        <w:spacing w:before="60" w:line="288" w:lineRule="auto"/>
        <w:ind w:left="0"/>
        <w:jc w:val="both"/>
        <w:rPr>
          <w:rFonts w:ascii="Times New Roman" w:hAnsi="Times New Roman"/>
          <w:sz w:val="28"/>
          <w:szCs w:val="36"/>
          <w:lang w:eastAsia="ko-KR"/>
        </w:rPr>
      </w:pPr>
    </w:p>
    <w:tbl>
      <w:tblPr>
        <w:tblStyle w:val="TableGrid"/>
        <w:tblW w:w="9776" w:type="dxa"/>
        <w:tblLook w:val="04A0" w:firstRow="1" w:lastRow="0" w:firstColumn="1" w:lastColumn="0" w:noHBand="0" w:noVBand="1"/>
      </w:tblPr>
      <w:tblGrid>
        <w:gridCol w:w="9776"/>
      </w:tblGrid>
      <w:tr w:rsidR="00341A9F" w14:paraId="1EA7371C" w14:textId="77777777" w:rsidTr="00534388">
        <w:tc>
          <w:tcPr>
            <w:tcW w:w="9776" w:type="dxa"/>
          </w:tcPr>
          <w:tbl>
            <w:tblPr>
              <w:tblStyle w:val="TableGrid"/>
              <w:tblW w:w="0" w:type="auto"/>
              <w:jc w:val="center"/>
              <w:tblLook w:val="04A0" w:firstRow="1" w:lastRow="0" w:firstColumn="1" w:lastColumn="0" w:noHBand="0" w:noVBand="1"/>
            </w:tblPr>
            <w:tblGrid>
              <w:gridCol w:w="416"/>
              <w:gridCol w:w="3223"/>
              <w:gridCol w:w="3780"/>
            </w:tblGrid>
            <w:tr w:rsidR="00341A9F" w14:paraId="1E546CAB"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B32F614" w14:textId="77777777" w:rsidR="00341A9F" w:rsidRDefault="00341A9F" w:rsidP="00534388">
                  <w:r>
                    <w:t>#</w:t>
                  </w:r>
                </w:p>
              </w:tc>
              <w:tc>
                <w:tcPr>
                  <w:tcW w:w="3223" w:type="dxa"/>
                  <w:tcBorders>
                    <w:top w:val="single" w:sz="4" w:space="0" w:color="auto"/>
                    <w:left w:val="single" w:sz="4" w:space="0" w:color="auto"/>
                    <w:bottom w:val="single" w:sz="4" w:space="0" w:color="auto"/>
                    <w:right w:val="single" w:sz="4" w:space="0" w:color="auto"/>
                  </w:tcBorders>
                </w:tcPr>
                <w:p w14:paraId="6D176542" w14:textId="77777777" w:rsidR="00341A9F" w:rsidRDefault="00341A9F" w:rsidP="00534388">
                  <w:r>
                    <w:t>Parameters</w:t>
                  </w:r>
                </w:p>
              </w:tc>
              <w:tc>
                <w:tcPr>
                  <w:tcW w:w="3780" w:type="dxa"/>
                  <w:tcBorders>
                    <w:top w:val="single" w:sz="4" w:space="0" w:color="auto"/>
                    <w:left w:val="single" w:sz="4" w:space="0" w:color="auto"/>
                    <w:bottom w:val="single" w:sz="4" w:space="0" w:color="auto"/>
                    <w:right w:val="single" w:sz="4" w:space="0" w:color="auto"/>
                  </w:tcBorders>
                </w:tcPr>
                <w:p w14:paraId="359488E4" w14:textId="77777777" w:rsidR="00341A9F" w:rsidRPr="00341A9F" w:rsidRDefault="00341A9F" w:rsidP="00534388">
                  <w:pPr>
                    <w:rPr>
                      <w:b/>
                      <w:bCs/>
                    </w:rPr>
                  </w:pPr>
                  <w:r w:rsidRPr="00341A9F">
                    <w:rPr>
                      <w:b/>
                      <w:bCs/>
                    </w:rPr>
                    <w:t>Need? (Y/N)</w:t>
                  </w:r>
                </w:p>
              </w:tc>
            </w:tr>
            <w:tr w:rsidR="00341A9F" w14:paraId="733674D0" w14:textId="77777777" w:rsidTr="00534388">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7D9ADCB" w14:textId="77777777" w:rsidR="00341A9F" w:rsidRDefault="00341A9F" w:rsidP="00534388">
                  <w:r>
                    <w:t>1</w:t>
                  </w:r>
                </w:p>
              </w:tc>
              <w:tc>
                <w:tcPr>
                  <w:tcW w:w="3223" w:type="dxa"/>
                  <w:tcBorders>
                    <w:top w:val="single" w:sz="4" w:space="0" w:color="auto"/>
                    <w:left w:val="single" w:sz="4" w:space="0" w:color="auto"/>
                    <w:bottom w:val="single" w:sz="4" w:space="0" w:color="auto"/>
                    <w:right w:val="single" w:sz="4" w:space="0" w:color="auto"/>
                  </w:tcBorders>
                </w:tcPr>
                <w:p w14:paraId="64ED1E22" w14:textId="77777777" w:rsidR="00341A9F" w:rsidRDefault="00341A9F" w:rsidP="00534388">
                  <w:proofErr w:type="spellStart"/>
                  <w:r>
                    <w:t>bwp</w:t>
                  </w:r>
                  <w:proofErr w:type="spellEnd"/>
                  <w:r>
                    <w:t>-Id</w:t>
                  </w:r>
                </w:p>
              </w:tc>
              <w:tc>
                <w:tcPr>
                  <w:tcW w:w="3780" w:type="dxa"/>
                  <w:tcBorders>
                    <w:top w:val="single" w:sz="4" w:space="0" w:color="auto"/>
                    <w:left w:val="single" w:sz="4" w:space="0" w:color="auto"/>
                    <w:bottom w:val="single" w:sz="4" w:space="0" w:color="auto"/>
                    <w:right w:val="single" w:sz="4" w:space="0" w:color="auto"/>
                  </w:tcBorders>
                </w:tcPr>
                <w:p w14:paraId="77A9F2F0" w14:textId="0D3BB6C7" w:rsidR="00341A9F" w:rsidRDefault="008C2E5A" w:rsidP="00534388">
                  <w:r>
                    <w:t>N</w:t>
                  </w:r>
                </w:p>
                <w:p w14:paraId="388C2364" w14:textId="77089E08" w:rsidR="00341A9F" w:rsidRDefault="00341A9F" w:rsidP="00534388"/>
              </w:tc>
            </w:tr>
            <w:tr w:rsidR="00341A9F" w14:paraId="0E3B996D" w14:textId="77777777" w:rsidTr="00534388">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B2C4654" w14:textId="77777777" w:rsidR="00341A9F" w:rsidRDefault="00341A9F" w:rsidP="00534388">
                  <w:r>
                    <w:t>2</w:t>
                  </w:r>
                </w:p>
              </w:tc>
              <w:tc>
                <w:tcPr>
                  <w:tcW w:w="3223" w:type="dxa"/>
                  <w:tcBorders>
                    <w:top w:val="single" w:sz="4" w:space="0" w:color="auto"/>
                    <w:left w:val="single" w:sz="4" w:space="0" w:color="auto"/>
                    <w:bottom w:val="single" w:sz="4" w:space="0" w:color="auto"/>
                    <w:right w:val="single" w:sz="4" w:space="0" w:color="auto"/>
                  </w:tcBorders>
                </w:tcPr>
                <w:p w14:paraId="3C92B43F" w14:textId="77777777" w:rsidR="00341A9F" w:rsidRDefault="00341A9F" w:rsidP="00534388">
                  <w:proofErr w:type="spellStart"/>
                  <w:r>
                    <w:t>resourceType</w:t>
                  </w:r>
                  <w:proofErr w:type="spellEnd"/>
                  <w:r>
                    <w:t xml:space="preserve"> </w:t>
                  </w:r>
                </w:p>
                <w:p w14:paraId="6319A369" w14:textId="77777777" w:rsidR="00341A9F" w:rsidRDefault="00341A9F" w:rsidP="00534388">
                  <w:r>
                    <w:t xml:space="preserve">{aperiodic, </w:t>
                  </w:r>
                  <w:proofErr w:type="spellStart"/>
                  <w:r w:rsidRPr="00C9646C">
                    <w:rPr>
                      <w:color w:val="808080"/>
                    </w:rPr>
                    <w:t>semiPersistant</w:t>
                  </w:r>
                  <w:proofErr w:type="spellEnd"/>
                  <w:r>
                    <w:t>, periodic}</w:t>
                  </w:r>
                </w:p>
              </w:tc>
              <w:tc>
                <w:tcPr>
                  <w:tcW w:w="3780" w:type="dxa"/>
                  <w:tcBorders>
                    <w:top w:val="single" w:sz="4" w:space="0" w:color="auto"/>
                    <w:left w:val="single" w:sz="4" w:space="0" w:color="auto"/>
                    <w:bottom w:val="single" w:sz="4" w:space="0" w:color="auto"/>
                    <w:right w:val="single" w:sz="4" w:space="0" w:color="auto"/>
                  </w:tcBorders>
                </w:tcPr>
                <w:p w14:paraId="699EDAC5" w14:textId="77777777" w:rsidR="00341A9F" w:rsidRDefault="00341A9F" w:rsidP="00534388">
                  <w:r>
                    <w:t>N</w:t>
                  </w:r>
                  <w:proofErr w:type="gramStart"/>
                  <w:r>
                    <w:t xml:space="preserve">   (</w:t>
                  </w:r>
                  <w:proofErr w:type="gramEnd"/>
                  <w:r>
                    <w:t>periodic is agreed)</w:t>
                  </w:r>
                </w:p>
              </w:tc>
            </w:tr>
            <w:tr w:rsidR="00341A9F" w14:paraId="48B7E946"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F79A69E" w14:textId="77777777" w:rsidR="00341A9F" w:rsidRDefault="00341A9F" w:rsidP="00534388">
                  <w:r>
                    <w:t>3</w:t>
                  </w:r>
                </w:p>
              </w:tc>
              <w:tc>
                <w:tcPr>
                  <w:tcW w:w="3223" w:type="dxa"/>
                  <w:tcBorders>
                    <w:top w:val="single" w:sz="4" w:space="0" w:color="auto"/>
                    <w:left w:val="single" w:sz="4" w:space="0" w:color="auto"/>
                    <w:bottom w:val="single" w:sz="4" w:space="0" w:color="auto"/>
                    <w:right w:val="single" w:sz="4" w:space="0" w:color="auto"/>
                  </w:tcBorders>
                </w:tcPr>
                <w:p w14:paraId="18F9C1D5" w14:textId="77777777" w:rsidR="00341A9F" w:rsidRDefault="00341A9F" w:rsidP="00534388">
                  <w:r w:rsidRPr="00C9646C">
                    <w:rPr>
                      <w:color w:val="808080"/>
                    </w:rPr>
                    <w:t>repetition {on, off}</w:t>
                  </w:r>
                </w:p>
              </w:tc>
              <w:tc>
                <w:tcPr>
                  <w:tcW w:w="3780" w:type="dxa"/>
                  <w:tcBorders>
                    <w:top w:val="single" w:sz="4" w:space="0" w:color="auto"/>
                    <w:left w:val="single" w:sz="4" w:space="0" w:color="auto"/>
                    <w:bottom w:val="single" w:sz="4" w:space="0" w:color="auto"/>
                    <w:right w:val="single" w:sz="4" w:space="0" w:color="auto"/>
                  </w:tcBorders>
                </w:tcPr>
                <w:p w14:paraId="408DD854" w14:textId="7801EF6D" w:rsidR="00341A9F" w:rsidRDefault="00304AA0" w:rsidP="00534388">
                  <w:r>
                    <w:t>Y</w:t>
                  </w:r>
                </w:p>
                <w:p w14:paraId="1CB0E117" w14:textId="61715582" w:rsidR="00341A9F" w:rsidRDefault="00341A9F" w:rsidP="00534388"/>
              </w:tc>
            </w:tr>
            <w:tr w:rsidR="00341A9F" w14:paraId="71E08B53"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27D0BEE" w14:textId="77777777" w:rsidR="00341A9F" w:rsidRDefault="00341A9F" w:rsidP="00534388">
                  <w:r>
                    <w:lastRenderedPageBreak/>
                    <w:t>4</w:t>
                  </w:r>
                </w:p>
              </w:tc>
              <w:tc>
                <w:tcPr>
                  <w:tcW w:w="3223" w:type="dxa"/>
                  <w:tcBorders>
                    <w:top w:val="single" w:sz="4" w:space="0" w:color="auto"/>
                    <w:left w:val="single" w:sz="4" w:space="0" w:color="auto"/>
                    <w:bottom w:val="single" w:sz="4" w:space="0" w:color="auto"/>
                    <w:right w:val="single" w:sz="4" w:space="0" w:color="auto"/>
                  </w:tcBorders>
                </w:tcPr>
                <w:p w14:paraId="223F79B6" w14:textId="77777777" w:rsidR="00341A9F" w:rsidRDefault="00341A9F" w:rsidP="00534388">
                  <w:proofErr w:type="spellStart"/>
                  <w:r>
                    <w:t>aperiodicTriggeringOffset</w:t>
                  </w:r>
                  <w:proofErr w:type="spellEnd"/>
                </w:p>
              </w:tc>
              <w:tc>
                <w:tcPr>
                  <w:tcW w:w="3780" w:type="dxa"/>
                  <w:tcBorders>
                    <w:top w:val="single" w:sz="4" w:space="0" w:color="auto"/>
                    <w:left w:val="single" w:sz="4" w:space="0" w:color="auto"/>
                    <w:bottom w:val="single" w:sz="4" w:space="0" w:color="auto"/>
                    <w:right w:val="single" w:sz="4" w:space="0" w:color="auto"/>
                  </w:tcBorders>
                </w:tcPr>
                <w:p w14:paraId="782D0332" w14:textId="77777777" w:rsidR="00341A9F" w:rsidRDefault="00341A9F" w:rsidP="00534388">
                  <w:r>
                    <w:t>N</w:t>
                  </w:r>
                </w:p>
              </w:tc>
            </w:tr>
            <w:tr w:rsidR="00341A9F" w14:paraId="18E91117" w14:textId="77777777" w:rsidTr="00534388">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E4DDA39" w14:textId="77777777" w:rsidR="00341A9F" w:rsidRDefault="00341A9F" w:rsidP="00534388">
                  <w:r>
                    <w:t>5</w:t>
                  </w:r>
                </w:p>
              </w:tc>
              <w:tc>
                <w:tcPr>
                  <w:tcW w:w="3223" w:type="dxa"/>
                  <w:tcBorders>
                    <w:top w:val="single" w:sz="4" w:space="0" w:color="auto"/>
                    <w:left w:val="single" w:sz="4" w:space="0" w:color="auto"/>
                    <w:bottom w:val="single" w:sz="4" w:space="0" w:color="auto"/>
                    <w:right w:val="single" w:sz="4" w:space="0" w:color="auto"/>
                  </w:tcBorders>
                </w:tcPr>
                <w:p w14:paraId="1BB9AC47" w14:textId="77777777" w:rsidR="00341A9F" w:rsidRDefault="00341A9F" w:rsidP="00534388">
                  <w:proofErr w:type="spellStart"/>
                  <w:r w:rsidRPr="00C9646C">
                    <w:rPr>
                      <w:color w:val="808080"/>
                    </w:rPr>
                    <w:t>trs</w:t>
                  </w:r>
                  <w:proofErr w:type="spellEnd"/>
                  <w:r w:rsidRPr="00C9646C">
                    <w:rPr>
                      <w:color w:val="808080"/>
                    </w:rPr>
                    <w:t>-Info {true}</w:t>
                  </w:r>
                </w:p>
              </w:tc>
              <w:tc>
                <w:tcPr>
                  <w:tcW w:w="3780" w:type="dxa"/>
                  <w:tcBorders>
                    <w:top w:val="single" w:sz="4" w:space="0" w:color="auto"/>
                    <w:left w:val="single" w:sz="4" w:space="0" w:color="auto"/>
                    <w:bottom w:val="single" w:sz="4" w:space="0" w:color="auto"/>
                    <w:right w:val="single" w:sz="4" w:space="0" w:color="auto"/>
                  </w:tcBorders>
                </w:tcPr>
                <w:p w14:paraId="3D12E507" w14:textId="77777777" w:rsidR="00341A9F" w:rsidRDefault="00341A9F" w:rsidP="00534388">
                  <w:r>
                    <w:t>N</w:t>
                  </w:r>
                </w:p>
              </w:tc>
            </w:tr>
            <w:tr w:rsidR="00341A9F" w14:paraId="5F8228B5"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0416723" w14:textId="77777777" w:rsidR="00341A9F" w:rsidRDefault="00341A9F" w:rsidP="00534388">
                  <w:r>
                    <w:t>7</w:t>
                  </w:r>
                </w:p>
              </w:tc>
              <w:tc>
                <w:tcPr>
                  <w:tcW w:w="3223" w:type="dxa"/>
                  <w:tcBorders>
                    <w:top w:val="single" w:sz="4" w:space="0" w:color="auto"/>
                    <w:left w:val="single" w:sz="4" w:space="0" w:color="auto"/>
                    <w:bottom w:val="single" w:sz="4" w:space="0" w:color="auto"/>
                    <w:right w:val="single" w:sz="4" w:space="0" w:color="auto"/>
                  </w:tcBorders>
                </w:tcPr>
                <w:p w14:paraId="281E8401" w14:textId="77777777" w:rsidR="00341A9F" w:rsidRDefault="00341A9F" w:rsidP="00534388">
                  <w:proofErr w:type="spellStart"/>
                  <w:r w:rsidRPr="00C9646C">
                    <w:rPr>
                      <w:color w:val="808080"/>
                    </w:rPr>
                    <w:t>powerControlOffset</w:t>
                  </w:r>
                  <w:proofErr w:type="spellEnd"/>
                </w:p>
              </w:tc>
              <w:tc>
                <w:tcPr>
                  <w:tcW w:w="3780" w:type="dxa"/>
                  <w:tcBorders>
                    <w:top w:val="single" w:sz="4" w:space="0" w:color="auto"/>
                    <w:left w:val="single" w:sz="4" w:space="0" w:color="auto"/>
                    <w:bottom w:val="single" w:sz="4" w:space="0" w:color="auto"/>
                    <w:right w:val="single" w:sz="4" w:space="0" w:color="auto"/>
                  </w:tcBorders>
                </w:tcPr>
                <w:p w14:paraId="35BAEF7C" w14:textId="77777777" w:rsidR="00341A9F" w:rsidRDefault="00341A9F" w:rsidP="00534388">
                  <w:r>
                    <w:t>N</w:t>
                  </w:r>
                </w:p>
              </w:tc>
            </w:tr>
            <w:tr w:rsidR="00341A9F" w14:paraId="44F3C20A"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F609E98" w14:textId="77777777" w:rsidR="00341A9F" w:rsidRDefault="00341A9F" w:rsidP="00534388">
                  <w:r>
                    <w:t>8</w:t>
                  </w:r>
                </w:p>
              </w:tc>
              <w:tc>
                <w:tcPr>
                  <w:tcW w:w="3223" w:type="dxa"/>
                  <w:tcBorders>
                    <w:top w:val="single" w:sz="4" w:space="0" w:color="auto"/>
                    <w:left w:val="single" w:sz="4" w:space="0" w:color="auto"/>
                    <w:bottom w:val="single" w:sz="4" w:space="0" w:color="auto"/>
                    <w:right w:val="single" w:sz="4" w:space="0" w:color="auto"/>
                  </w:tcBorders>
                </w:tcPr>
                <w:p w14:paraId="58B0E3D7" w14:textId="77777777" w:rsidR="00341A9F" w:rsidRDefault="00341A9F" w:rsidP="00534388">
                  <w:proofErr w:type="spellStart"/>
                  <w:r>
                    <w:t>powerControlOffsetSS</w:t>
                  </w:r>
                  <w:proofErr w:type="spellEnd"/>
                </w:p>
              </w:tc>
              <w:tc>
                <w:tcPr>
                  <w:tcW w:w="3780" w:type="dxa"/>
                  <w:tcBorders>
                    <w:top w:val="single" w:sz="4" w:space="0" w:color="auto"/>
                    <w:left w:val="single" w:sz="4" w:space="0" w:color="auto"/>
                    <w:bottom w:val="single" w:sz="4" w:space="0" w:color="auto"/>
                    <w:right w:val="single" w:sz="4" w:space="0" w:color="auto"/>
                  </w:tcBorders>
                </w:tcPr>
                <w:p w14:paraId="152198E8" w14:textId="77777777" w:rsidR="00341A9F" w:rsidRDefault="00341A9F" w:rsidP="00534388">
                  <w:r>
                    <w:t>Agreed</w:t>
                  </w:r>
                </w:p>
              </w:tc>
            </w:tr>
            <w:tr w:rsidR="00341A9F" w14:paraId="518B201D" w14:textId="77777777" w:rsidTr="00534388">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667D798" w14:textId="77777777" w:rsidR="00341A9F" w:rsidRDefault="00341A9F" w:rsidP="00534388">
                  <w:r>
                    <w:t>9</w:t>
                  </w:r>
                </w:p>
              </w:tc>
              <w:tc>
                <w:tcPr>
                  <w:tcW w:w="3223" w:type="dxa"/>
                  <w:tcBorders>
                    <w:top w:val="single" w:sz="4" w:space="0" w:color="auto"/>
                    <w:left w:val="single" w:sz="4" w:space="0" w:color="auto"/>
                    <w:bottom w:val="single" w:sz="4" w:space="0" w:color="auto"/>
                    <w:right w:val="single" w:sz="4" w:space="0" w:color="auto"/>
                  </w:tcBorders>
                </w:tcPr>
                <w:p w14:paraId="68C6B384" w14:textId="77777777" w:rsidR="00341A9F" w:rsidRDefault="00341A9F" w:rsidP="00534388">
                  <w:proofErr w:type="spellStart"/>
                  <w:r>
                    <w:t>scramblingID</w:t>
                  </w:r>
                  <w:proofErr w:type="spellEnd"/>
                </w:p>
              </w:tc>
              <w:tc>
                <w:tcPr>
                  <w:tcW w:w="3780" w:type="dxa"/>
                  <w:tcBorders>
                    <w:top w:val="single" w:sz="4" w:space="0" w:color="auto"/>
                    <w:left w:val="single" w:sz="4" w:space="0" w:color="auto"/>
                    <w:bottom w:val="single" w:sz="4" w:space="0" w:color="auto"/>
                    <w:right w:val="single" w:sz="4" w:space="0" w:color="auto"/>
                  </w:tcBorders>
                </w:tcPr>
                <w:p w14:paraId="29E1ABDE" w14:textId="77777777" w:rsidR="00341A9F" w:rsidRDefault="00341A9F" w:rsidP="00534388">
                  <w:r>
                    <w:t>Agreed</w:t>
                  </w:r>
                </w:p>
              </w:tc>
            </w:tr>
            <w:tr w:rsidR="00341A9F" w14:paraId="47CB3A67"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15BE8C7" w14:textId="77777777" w:rsidR="00341A9F" w:rsidRDefault="00341A9F" w:rsidP="00534388">
                  <w:r>
                    <w:t>10</w:t>
                  </w:r>
                </w:p>
              </w:tc>
              <w:tc>
                <w:tcPr>
                  <w:tcW w:w="3223" w:type="dxa"/>
                  <w:tcBorders>
                    <w:top w:val="single" w:sz="4" w:space="0" w:color="auto"/>
                    <w:left w:val="single" w:sz="4" w:space="0" w:color="auto"/>
                    <w:bottom w:val="single" w:sz="4" w:space="0" w:color="auto"/>
                    <w:right w:val="single" w:sz="4" w:space="0" w:color="auto"/>
                  </w:tcBorders>
                </w:tcPr>
                <w:p w14:paraId="1DFDF7E1" w14:textId="77777777" w:rsidR="00341A9F" w:rsidRDefault="00341A9F" w:rsidP="00534388">
                  <w:proofErr w:type="spellStart"/>
                  <w:r>
                    <w:t>periodicityAndOffset</w:t>
                  </w:r>
                  <w:proofErr w:type="spellEnd"/>
                </w:p>
              </w:tc>
              <w:tc>
                <w:tcPr>
                  <w:tcW w:w="3780" w:type="dxa"/>
                  <w:tcBorders>
                    <w:top w:val="single" w:sz="4" w:space="0" w:color="auto"/>
                    <w:left w:val="single" w:sz="4" w:space="0" w:color="auto"/>
                    <w:bottom w:val="single" w:sz="4" w:space="0" w:color="auto"/>
                    <w:right w:val="single" w:sz="4" w:space="0" w:color="auto"/>
                  </w:tcBorders>
                </w:tcPr>
                <w:p w14:paraId="3895041A" w14:textId="52BD6B03" w:rsidR="00341A9F" w:rsidRDefault="000C6B40" w:rsidP="00534388">
                  <w:r>
                    <w:t>Y</w:t>
                  </w:r>
                </w:p>
              </w:tc>
            </w:tr>
            <w:tr w:rsidR="00341A9F" w14:paraId="3DF5E421"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A8C5CE7" w14:textId="77777777" w:rsidR="00341A9F" w:rsidRDefault="00341A9F" w:rsidP="00534388">
                  <w:bookmarkStart w:id="1" w:name="_Hlk62508581"/>
                  <w:r>
                    <w:t>11</w:t>
                  </w:r>
                </w:p>
              </w:tc>
              <w:tc>
                <w:tcPr>
                  <w:tcW w:w="3223" w:type="dxa"/>
                  <w:tcBorders>
                    <w:top w:val="single" w:sz="4" w:space="0" w:color="auto"/>
                    <w:left w:val="single" w:sz="4" w:space="0" w:color="auto"/>
                    <w:bottom w:val="single" w:sz="4" w:space="0" w:color="auto"/>
                    <w:right w:val="single" w:sz="4" w:space="0" w:color="auto"/>
                  </w:tcBorders>
                </w:tcPr>
                <w:p w14:paraId="55D501CD" w14:textId="77777777" w:rsidR="00341A9F" w:rsidRDefault="00341A9F" w:rsidP="00534388">
                  <w:proofErr w:type="spellStart"/>
                  <w:r>
                    <w:t>qcl</w:t>
                  </w:r>
                  <w:proofErr w:type="spellEnd"/>
                  <w:r>
                    <w:t>-</w:t>
                  </w:r>
                  <w:proofErr w:type="spellStart"/>
                  <w:r>
                    <w:t>InfoPeriodicCSI</w:t>
                  </w:r>
                  <w:proofErr w:type="spellEnd"/>
                  <w:r>
                    <w:t>-RS</w:t>
                  </w:r>
                </w:p>
              </w:tc>
              <w:tc>
                <w:tcPr>
                  <w:tcW w:w="3780" w:type="dxa"/>
                  <w:tcBorders>
                    <w:top w:val="single" w:sz="4" w:space="0" w:color="auto"/>
                    <w:left w:val="single" w:sz="4" w:space="0" w:color="auto"/>
                    <w:bottom w:val="single" w:sz="4" w:space="0" w:color="auto"/>
                    <w:right w:val="single" w:sz="4" w:space="0" w:color="auto"/>
                  </w:tcBorders>
                </w:tcPr>
                <w:p w14:paraId="22C01517" w14:textId="00B42D76" w:rsidR="00341A9F" w:rsidRDefault="003177C7" w:rsidP="00534388">
                  <w:r>
                    <w:t>Agreed</w:t>
                  </w:r>
                </w:p>
              </w:tc>
            </w:tr>
            <w:bookmarkEnd w:id="1"/>
            <w:tr w:rsidR="00341A9F" w14:paraId="05DFA4C5" w14:textId="77777777" w:rsidTr="00534388">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D3D987D" w14:textId="77777777" w:rsidR="00341A9F" w:rsidRDefault="00341A9F" w:rsidP="00534388">
                  <w:r>
                    <w:t>12</w:t>
                  </w:r>
                </w:p>
              </w:tc>
              <w:tc>
                <w:tcPr>
                  <w:tcW w:w="3223" w:type="dxa"/>
                  <w:tcBorders>
                    <w:top w:val="single" w:sz="4" w:space="0" w:color="auto"/>
                    <w:left w:val="single" w:sz="4" w:space="0" w:color="auto"/>
                    <w:bottom w:val="single" w:sz="4" w:space="0" w:color="auto"/>
                    <w:right w:val="single" w:sz="4" w:space="0" w:color="auto"/>
                  </w:tcBorders>
                </w:tcPr>
                <w:p w14:paraId="5F0FA65C" w14:textId="77777777" w:rsidR="00341A9F" w:rsidRDefault="00341A9F" w:rsidP="00534388">
                  <w:proofErr w:type="spellStart"/>
                  <w:r>
                    <w:t>frequencyDomainAllocation</w:t>
                  </w:r>
                  <w:proofErr w:type="spellEnd"/>
                </w:p>
                <w:p w14:paraId="766E050A" w14:textId="77777777" w:rsidR="00341A9F" w:rsidRDefault="00341A9F" w:rsidP="00534388">
                  <w:r>
                    <w:t xml:space="preserve">{row1, </w:t>
                  </w:r>
                  <w:r w:rsidRPr="00C9646C">
                    <w:rPr>
                      <w:color w:val="8080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75C446DE" w14:textId="77777777" w:rsidR="00341A9F" w:rsidRDefault="00341A9F" w:rsidP="00534388">
                  <w:r>
                    <w:t>Y</w:t>
                  </w:r>
                </w:p>
              </w:tc>
            </w:tr>
            <w:tr w:rsidR="00341A9F" w14:paraId="4A5EEF3F" w14:textId="77777777" w:rsidTr="00534388">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FC0BF41" w14:textId="77777777" w:rsidR="00341A9F" w:rsidRDefault="00341A9F" w:rsidP="00534388">
                  <w:r>
                    <w:t>13</w:t>
                  </w:r>
                </w:p>
              </w:tc>
              <w:tc>
                <w:tcPr>
                  <w:tcW w:w="3223" w:type="dxa"/>
                  <w:tcBorders>
                    <w:top w:val="single" w:sz="4" w:space="0" w:color="auto"/>
                    <w:left w:val="single" w:sz="4" w:space="0" w:color="auto"/>
                    <w:bottom w:val="single" w:sz="4" w:space="0" w:color="auto"/>
                    <w:right w:val="single" w:sz="4" w:space="0" w:color="auto"/>
                  </w:tcBorders>
                </w:tcPr>
                <w:p w14:paraId="50760877" w14:textId="77777777" w:rsidR="00341A9F" w:rsidRDefault="00341A9F" w:rsidP="00534388">
                  <w:proofErr w:type="spellStart"/>
                  <w:r w:rsidRPr="00C9646C">
                    <w:rPr>
                      <w:color w:val="808080"/>
                    </w:rPr>
                    <w:t>nrofPorts</w:t>
                  </w:r>
                  <w:proofErr w:type="spellEnd"/>
                </w:p>
              </w:tc>
              <w:tc>
                <w:tcPr>
                  <w:tcW w:w="3780" w:type="dxa"/>
                  <w:tcBorders>
                    <w:top w:val="single" w:sz="4" w:space="0" w:color="auto"/>
                    <w:left w:val="single" w:sz="4" w:space="0" w:color="auto"/>
                    <w:bottom w:val="single" w:sz="4" w:space="0" w:color="auto"/>
                    <w:right w:val="single" w:sz="4" w:space="0" w:color="auto"/>
                  </w:tcBorders>
                </w:tcPr>
                <w:p w14:paraId="5B2F8DC7" w14:textId="77777777" w:rsidR="00341A9F" w:rsidRDefault="00341A9F" w:rsidP="00534388">
                  <w:r>
                    <w:t>N</w:t>
                  </w:r>
                </w:p>
              </w:tc>
            </w:tr>
            <w:tr w:rsidR="00341A9F" w14:paraId="6A0FA045"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70D2991" w14:textId="77777777" w:rsidR="00341A9F" w:rsidRDefault="00341A9F" w:rsidP="00534388">
                  <w:r>
                    <w:t>14</w:t>
                  </w:r>
                </w:p>
              </w:tc>
              <w:tc>
                <w:tcPr>
                  <w:tcW w:w="3223" w:type="dxa"/>
                  <w:tcBorders>
                    <w:top w:val="single" w:sz="4" w:space="0" w:color="auto"/>
                    <w:left w:val="single" w:sz="4" w:space="0" w:color="auto"/>
                    <w:bottom w:val="single" w:sz="4" w:space="0" w:color="auto"/>
                    <w:right w:val="single" w:sz="4" w:space="0" w:color="auto"/>
                  </w:tcBorders>
                </w:tcPr>
                <w:p w14:paraId="0F0065D0" w14:textId="77777777" w:rsidR="00341A9F" w:rsidRDefault="00341A9F" w:rsidP="00534388">
                  <w:proofErr w:type="spellStart"/>
                  <w:r>
                    <w:t>firstOFDMSymbolInTimeDomain</w:t>
                  </w:r>
                  <w:proofErr w:type="spellEnd"/>
                </w:p>
              </w:tc>
              <w:tc>
                <w:tcPr>
                  <w:tcW w:w="3780" w:type="dxa"/>
                  <w:tcBorders>
                    <w:top w:val="single" w:sz="4" w:space="0" w:color="auto"/>
                    <w:left w:val="single" w:sz="4" w:space="0" w:color="auto"/>
                    <w:bottom w:val="single" w:sz="4" w:space="0" w:color="auto"/>
                    <w:right w:val="single" w:sz="4" w:space="0" w:color="auto"/>
                  </w:tcBorders>
                </w:tcPr>
                <w:p w14:paraId="1D4E90A4" w14:textId="77777777" w:rsidR="00341A9F" w:rsidRDefault="00341A9F" w:rsidP="00534388">
                  <w:r>
                    <w:t>Agreed</w:t>
                  </w:r>
                </w:p>
              </w:tc>
            </w:tr>
            <w:tr w:rsidR="00341A9F" w14:paraId="64DCBD83"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48455D9" w14:textId="77777777" w:rsidR="00341A9F" w:rsidRDefault="00341A9F" w:rsidP="00534388">
                  <w:r>
                    <w:t>15</w:t>
                  </w:r>
                </w:p>
              </w:tc>
              <w:tc>
                <w:tcPr>
                  <w:tcW w:w="3223" w:type="dxa"/>
                  <w:tcBorders>
                    <w:top w:val="single" w:sz="4" w:space="0" w:color="auto"/>
                    <w:left w:val="single" w:sz="4" w:space="0" w:color="auto"/>
                    <w:bottom w:val="single" w:sz="4" w:space="0" w:color="auto"/>
                    <w:right w:val="single" w:sz="4" w:space="0" w:color="auto"/>
                  </w:tcBorders>
                </w:tcPr>
                <w:p w14:paraId="13DE5D6C" w14:textId="77777777" w:rsidR="00341A9F" w:rsidRDefault="00341A9F" w:rsidP="00534388">
                  <w:r w:rsidRPr="00C9646C">
                    <w:rPr>
                      <w:color w:val="8080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54B2A7D0" w14:textId="77777777" w:rsidR="00341A9F" w:rsidRDefault="00341A9F" w:rsidP="00534388">
                  <w:r>
                    <w:t>N</w:t>
                  </w:r>
                </w:p>
              </w:tc>
            </w:tr>
            <w:tr w:rsidR="00341A9F" w14:paraId="33CCFD70" w14:textId="77777777" w:rsidTr="00534388">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35F3A76" w14:textId="77777777" w:rsidR="00341A9F" w:rsidRDefault="00341A9F" w:rsidP="00534388">
                  <w:r>
                    <w:t>16</w:t>
                  </w:r>
                </w:p>
              </w:tc>
              <w:tc>
                <w:tcPr>
                  <w:tcW w:w="3223" w:type="dxa"/>
                  <w:tcBorders>
                    <w:top w:val="single" w:sz="4" w:space="0" w:color="auto"/>
                    <w:left w:val="single" w:sz="4" w:space="0" w:color="auto"/>
                    <w:bottom w:val="single" w:sz="4" w:space="0" w:color="auto"/>
                    <w:right w:val="single" w:sz="4" w:space="0" w:color="auto"/>
                  </w:tcBorders>
                </w:tcPr>
                <w:p w14:paraId="77527B9C" w14:textId="77777777" w:rsidR="00341A9F" w:rsidRDefault="00341A9F" w:rsidP="00534388">
                  <w:proofErr w:type="spellStart"/>
                  <w:r w:rsidRPr="00C9646C">
                    <w:rPr>
                      <w:color w:val="808080"/>
                    </w:rPr>
                    <w:t>cdm</w:t>
                  </w:r>
                  <w:proofErr w:type="spellEnd"/>
                  <w:r w:rsidRPr="00C9646C">
                    <w:rPr>
                      <w:color w:val="808080"/>
                    </w:rPr>
                    <w:t>-Type</w:t>
                  </w:r>
                </w:p>
              </w:tc>
              <w:tc>
                <w:tcPr>
                  <w:tcW w:w="3780" w:type="dxa"/>
                  <w:tcBorders>
                    <w:top w:val="single" w:sz="4" w:space="0" w:color="auto"/>
                    <w:left w:val="single" w:sz="4" w:space="0" w:color="auto"/>
                    <w:bottom w:val="single" w:sz="4" w:space="0" w:color="auto"/>
                    <w:right w:val="single" w:sz="4" w:space="0" w:color="auto"/>
                  </w:tcBorders>
                </w:tcPr>
                <w:p w14:paraId="325CF919" w14:textId="77777777" w:rsidR="00341A9F" w:rsidRDefault="00341A9F" w:rsidP="00534388">
                  <w:r>
                    <w:t>N</w:t>
                  </w:r>
                </w:p>
              </w:tc>
            </w:tr>
            <w:tr w:rsidR="00341A9F" w14:paraId="0C9D8B32"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A2384DB" w14:textId="77777777" w:rsidR="00341A9F" w:rsidRDefault="00341A9F" w:rsidP="00534388">
                  <w:r>
                    <w:t>17</w:t>
                  </w:r>
                </w:p>
              </w:tc>
              <w:tc>
                <w:tcPr>
                  <w:tcW w:w="3223" w:type="dxa"/>
                  <w:tcBorders>
                    <w:top w:val="single" w:sz="4" w:space="0" w:color="auto"/>
                    <w:left w:val="single" w:sz="4" w:space="0" w:color="auto"/>
                    <w:bottom w:val="single" w:sz="4" w:space="0" w:color="auto"/>
                    <w:right w:val="single" w:sz="4" w:space="0" w:color="auto"/>
                  </w:tcBorders>
                </w:tcPr>
                <w:p w14:paraId="1FACB73A" w14:textId="77777777" w:rsidR="00341A9F" w:rsidRDefault="00341A9F" w:rsidP="00534388">
                  <w:r w:rsidRPr="00C9646C">
                    <w:rPr>
                      <w:color w:val="808080"/>
                    </w:rPr>
                    <w:t>density</w:t>
                  </w:r>
                </w:p>
              </w:tc>
              <w:tc>
                <w:tcPr>
                  <w:tcW w:w="3780" w:type="dxa"/>
                  <w:tcBorders>
                    <w:top w:val="single" w:sz="4" w:space="0" w:color="auto"/>
                    <w:left w:val="single" w:sz="4" w:space="0" w:color="auto"/>
                    <w:bottom w:val="single" w:sz="4" w:space="0" w:color="auto"/>
                    <w:right w:val="single" w:sz="4" w:space="0" w:color="auto"/>
                  </w:tcBorders>
                </w:tcPr>
                <w:p w14:paraId="3FFDF49A" w14:textId="77777777" w:rsidR="00341A9F" w:rsidRDefault="00341A9F" w:rsidP="00534388">
                  <w:r>
                    <w:t>N (assuming legacy TRS design)</w:t>
                  </w:r>
                </w:p>
              </w:tc>
            </w:tr>
            <w:tr w:rsidR="00341A9F" w14:paraId="00F62A54" w14:textId="77777777" w:rsidTr="00534388">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2F1A913" w14:textId="77777777" w:rsidR="00341A9F" w:rsidRDefault="00341A9F" w:rsidP="00534388">
                  <w:r>
                    <w:t>18</w:t>
                  </w:r>
                </w:p>
              </w:tc>
              <w:tc>
                <w:tcPr>
                  <w:tcW w:w="3223" w:type="dxa"/>
                  <w:tcBorders>
                    <w:top w:val="single" w:sz="4" w:space="0" w:color="auto"/>
                    <w:left w:val="single" w:sz="4" w:space="0" w:color="auto"/>
                    <w:bottom w:val="single" w:sz="4" w:space="0" w:color="auto"/>
                    <w:right w:val="single" w:sz="4" w:space="0" w:color="auto"/>
                  </w:tcBorders>
                </w:tcPr>
                <w:p w14:paraId="5BF0024F" w14:textId="77777777" w:rsidR="00341A9F" w:rsidRDefault="00341A9F" w:rsidP="00534388">
                  <w:proofErr w:type="spellStart"/>
                  <w:r>
                    <w:t>startingRB</w:t>
                  </w:r>
                  <w:proofErr w:type="spellEnd"/>
                </w:p>
              </w:tc>
              <w:tc>
                <w:tcPr>
                  <w:tcW w:w="3780" w:type="dxa"/>
                  <w:tcBorders>
                    <w:top w:val="single" w:sz="4" w:space="0" w:color="auto"/>
                    <w:left w:val="single" w:sz="4" w:space="0" w:color="auto"/>
                    <w:bottom w:val="single" w:sz="4" w:space="0" w:color="auto"/>
                    <w:right w:val="single" w:sz="4" w:space="0" w:color="auto"/>
                  </w:tcBorders>
                </w:tcPr>
                <w:p w14:paraId="21958AAF" w14:textId="77777777" w:rsidR="00341A9F" w:rsidRDefault="00341A9F" w:rsidP="00534388">
                  <w:r>
                    <w:t>Agreed</w:t>
                  </w:r>
                </w:p>
              </w:tc>
            </w:tr>
            <w:tr w:rsidR="00341A9F" w14:paraId="77D49994" w14:textId="77777777" w:rsidTr="00534388">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EC28851" w14:textId="77777777" w:rsidR="00341A9F" w:rsidRDefault="00341A9F" w:rsidP="00534388">
                  <w:r>
                    <w:t>19</w:t>
                  </w:r>
                </w:p>
              </w:tc>
              <w:tc>
                <w:tcPr>
                  <w:tcW w:w="3223" w:type="dxa"/>
                  <w:tcBorders>
                    <w:top w:val="single" w:sz="4" w:space="0" w:color="auto"/>
                    <w:left w:val="single" w:sz="4" w:space="0" w:color="auto"/>
                    <w:bottom w:val="single" w:sz="4" w:space="0" w:color="auto"/>
                    <w:right w:val="single" w:sz="4" w:space="0" w:color="auto"/>
                  </w:tcBorders>
                </w:tcPr>
                <w:p w14:paraId="07F4874A" w14:textId="77777777" w:rsidR="00341A9F" w:rsidRDefault="00341A9F" w:rsidP="00534388">
                  <w:proofErr w:type="spellStart"/>
                  <w:r>
                    <w:t>nrofRBs</w:t>
                  </w:r>
                  <w:proofErr w:type="spellEnd"/>
                </w:p>
              </w:tc>
              <w:tc>
                <w:tcPr>
                  <w:tcW w:w="3780" w:type="dxa"/>
                  <w:tcBorders>
                    <w:top w:val="single" w:sz="4" w:space="0" w:color="auto"/>
                    <w:left w:val="single" w:sz="4" w:space="0" w:color="auto"/>
                    <w:bottom w:val="single" w:sz="4" w:space="0" w:color="auto"/>
                    <w:right w:val="single" w:sz="4" w:space="0" w:color="auto"/>
                  </w:tcBorders>
                </w:tcPr>
                <w:p w14:paraId="4AF6C446" w14:textId="77777777" w:rsidR="00341A9F" w:rsidRDefault="00341A9F" w:rsidP="00534388">
                  <w:r>
                    <w:t>Agreed</w:t>
                  </w:r>
                </w:p>
              </w:tc>
            </w:tr>
            <w:tr w:rsidR="00341A9F" w14:paraId="5C49DE66" w14:textId="77777777" w:rsidTr="00534388">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3214AF0A" w14:textId="77777777" w:rsidR="00341A9F" w:rsidRDefault="00341A9F" w:rsidP="00534388">
                  <w:r>
                    <w:t>20</w:t>
                  </w:r>
                </w:p>
              </w:tc>
              <w:tc>
                <w:tcPr>
                  <w:tcW w:w="3223" w:type="dxa"/>
                  <w:tcBorders>
                    <w:top w:val="single" w:sz="4" w:space="0" w:color="auto"/>
                    <w:left w:val="single" w:sz="4" w:space="0" w:color="auto"/>
                    <w:bottom w:val="single" w:sz="4" w:space="0" w:color="auto"/>
                    <w:right w:val="single" w:sz="4" w:space="0" w:color="auto"/>
                  </w:tcBorders>
                </w:tcPr>
                <w:p w14:paraId="5E8BD83D" w14:textId="77777777" w:rsidR="00341A9F" w:rsidRDefault="00341A9F" w:rsidP="00534388">
                  <w:proofErr w:type="spellStart"/>
                  <w:r>
                    <w:t>subcarrierSpacing</w:t>
                  </w:r>
                  <w:proofErr w:type="spellEnd"/>
                  <w:r>
                    <w:t xml:space="preserve">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35F3928C" w14:textId="735C1CA4" w:rsidR="00341A9F" w:rsidRDefault="004C3EBE" w:rsidP="00534388">
                  <w:r>
                    <w:t>N</w:t>
                  </w:r>
                </w:p>
              </w:tc>
            </w:tr>
            <w:tr w:rsidR="00341A9F" w14:paraId="0E99C65D" w14:textId="77777777" w:rsidTr="00534388">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18E5CB38" w14:textId="77777777" w:rsidR="00341A9F" w:rsidRDefault="00341A9F" w:rsidP="00534388">
                  <w:r>
                    <w:t>21</w:t>
                  </w:r>
                </w:p>
              </w:tc>
              <w:tc>
                <w:tcPr>
                  <w:tcW w:w="3223" w:type="dxa"/>
                  <w:tcBorders>
                    <w:top w:val="single" w:sz="4" w:space="0" w:color="auto"/>
                    <w:left w:val="single" w:sz="4" w:space="0" w:color="auto"/>
                    <w:bottom w:val="single" w:sz="4" w:space="0" w:color="auto"/>
                    <w:right w:val="single" w:sz="4" w:space="0" w:color="auto"/>
                  </w:tcBorders>
                </w:tcPr>
                <w:p w14:paraId="42B1E6DB" w14:textId="77777777" w:rsidR="00341A9F" w:rsidRDefault="00341A9F" w:rsidP="00534388">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3DF22C49" w14:textId="77777777" w:rsidR="00341A9F" w:rsidRDefault="00341A9F" w:rsidP="00534388">
                  <w:r>
                    <w:t>Availability indication</w:t>
                  </w:r>
                </w:p>
              </w:tc>
            </w:tr>
          </w:tbl>
          <w:p w14:paraId="3C5B8918" w14:textId="77777777" w:rsidR="00341A9F" w:rsidRDefault="00341A9F" w:rsidP="00534388"/>
        </w:tc>
      </w:tr>
    </w:tbl>
    <w:p w14:paraId="0FF9FB66" w14:textId="77777777" w:rsidR="00341A9F" w:rsidRDefault="00341A9F" w:rsidP="00341A9F">
      <w:pPr>
        <w:pStyle w:val="ListParagraph"/>
        <w:spacing w:before="60" w:line="288" w:lineRule="auto"/>
        <w:ind w:left="0"/>
        <w:jc w:val="both"/>
        <w:rPr>
          <w:rFonts w:ascii="Times New Roman" w:hAnsi="Times New Roman"/>
          <w:sz w:val="28"/>
          <w:szCs w:val="36"/>
          <w:lang w:eastAsia="ko-KR"/>
        </w:rPr>
      </w:pPr>
    </w:p>
    <w:p w14:paraId="393502BC" w14:textId="0EA1328A" w:rsidR="00341A9F" w:rsidRDefault="00E109BA" w:rsidP="001E74D2">
      <w:pPr>
        <w:pStyle w:val="3GPPText"/>
      </w:pPr>
      <w:r>
        <w:t xml:space="preserve">BWP-ID and SCS need not be included in the TRS/CSI-RS configuration. Since TRS/CSI-RS configuration would be broadcasted by SIB, </w:t>
      </w:r>
      <w:r w:rsidR="00032C08">
        <w:t xml:space="preserve">it is expected that UE would monitor the TRS/CSI-RS resources that overlap with </w:t>
      </w:r>
      <w:r w:rsidR="00F8294F">
        <w:t xml:space="preserve">the active DL BWP, even if there are multiple DL BWPs are configured to UE in idle/inactive mode UE. </w:t>
      </w:r>
      <w:r w:rsidR="00EA101B">
        <w:t xml:space="preserve">Moreover, there is no strong use case why multiple BWPs, if configured, would </w:t>
      </w:r>
      <w:r w:rsidR="00901380">
        <w:t xml:space="preserve">be based on different SCS. It has been argued that TRS/CSI-RS occasions being used in connected mode UE can be </w:t>
      </w:r>
      <w:r w:rsidR="00D640B8">
        <w:t xml:space="preserve">potentially monitored by idle/inactive mode UEs as well and SCS of the TRS/CSI-RS occasions can be different than the SCS of initial DL BWP. </w:t>
      </w:r>
      <w:r w:rsidR="00521312">
        <w:t xml:space="preserve">In our view, </w:t>
      </w:r>
      <w:r w:rsidR="00230EB2">
        <w:t xml:space="preserve">this </w:t>
      </w:r>
      <w:r w:rsidR="002859AA">
        <w:t xml:space="preserve">is not a typical case and </w:t>
      </w:r>
      <w:r w:rsidR="00FE4101">
        <w:t xml:space="preserve">instead, </w:t>
      </w:r>
      <w:proofErr w:type="spellStart"/>
      <w:r w:rsidR="002859AA">
        <w:t>gNB</w:t>
      </w:r>
      <w:proofErr w:type="spellEnd"/>
      <w:r w:rsidR="002859AA">
        <w:t xml:space="preserve"> </w:t>
      </w:r>
      <w:r w:rsidR="006A59C1">
        <w:t>could ensure same SCS as initial DL BWP</w:t>
      </w:r>
      <w:r w:rsidR="00554B11">
        <w:t>/SSB</w:t>
      </w:r>
      <w:r w:rsidR="006A59C1">
        <w:t xml:space="preserve"> </w:t>
      </w:r>
      <w:r w:rsidR="00A30622">
        <w:t>is</w:t>
      </w:r>
      <w:r w:rsidR="00554B11">
        <w:t xml:space="preserve"> used for TRS/CSI-RS transmission in the configured occasions. </w:t>
      </w:r>
    </w:p>
    <w:p w14:paraId="328686A9" w14:textId="79E6BA04" w:rsidR="0044463A" w:rsidRDefault="007444D0" w:rsidP="001E74D2">
      <w:pPr>
        <w:pStyle w:val="3GPPText"/>
      </w:pPr>
      <w:r>
        <w:t xml:space="preserve">Moreover, </w:t>
      </w:r>
      <w:r w:rsidR="00364D90">
        <w:t xml:space="preserve">from </w:t>
      </w:r>
      <w:proofErr w:type="spellStart"/>
      <w:r w:rsidR="00364D90">
        <w:t>gNB</w:t>
      </w:r>
      <w:proofErr w:type="spellEnd"/>
      <w:r w:rsidR="00364D90">
        <w:t xml:space="preserve"> implementation flexibility perspective, TRS/CSI-RS configuration need not be PO specific. </w:t>
      </w:r>
      <w:r w:rsidR="004A532D">
        <w:t xml:space="preserve">Hence, </w:t>
      </w:r>
      <w:r w:rsidR="00F50AAB">
        <w:t xml:space="preserve">there may not be any 1:1 </w:t>
      </w:r>
      <w:r w:rsidR="004A532D">
        <w:t>correspondence to SSB beam</w:t>
      </w:r>
      <w:r w:rsidR="00F50AAB">
        <w:t xml:space="preserve">, </w:t>
      </w:r>
      <w:proofErr w:type="gramStart"/>
      <w:r w:rsidR="00F50AAB">
        <w:t>similar to</w:t>
      </w:r>
      <w:proofErr w:type="gramEnd"/>
      <w:r w:rsidR="00F50AAB">
        <w:t xml:space="preserve"> paging PDCCH.</w:t>
      </w:r>
      <w:r w:rsidR="0044463A">
        <w:t xml:space="preserve"> </w:t>
      </w:r>
      <w:r w:rsidR="00C97D0B">
        <w:t xml:space="preserve">Motivated by this, </w:t>
      </w:r>
      <w:r w:rsidR="0044463A">
        <w:t xml:space="preserve">QCL parameter </w:t>
      </w:r>
      <w:r w:rsidR="00992C63">
        <w:t xml:space="preserve">was agreed for </w:t>
      </w:r>
      <w:r w:rsidR="0044463A">
        <w:t>inclu</w:t>
      </w:r>
      <w:r w:rsidR="00992C63">
        <w:t>sion</w:t>
      </w:r>
      <w:r w:rsidR="0044463A">
        <w:t xml:space="preserve"> in the TRS/CSI-RS configuration.</w:t>
      </w:r>
      <w:r w:rsidR="005346EE">
        <w:t xml:space="preserve"> In other words, there may </w:t>
      </w:r>
      <w:r w:rsidR="00D912D3">
        <w:t xml:space="preserve">not be a TRS/CSI-RS configuration associated to every SSB beam. </w:t>
      </w:r>
      <w:r w:rsidR="00EA2A27">
        <w:t>This is also relevant for</w:t>
      </w:r>
      <w:r w:rsidR="00DE5CBB">
        <w:t xml:space="preserve"> multiple RS resource </w:t>
      </w:r>
      <w:r w:rsidR="00A76FA1">
        <w:t xml:space="preserve">configurations for TRS/CSI-RS occasions, and each RS resource may be associated to </w:t>
      </w:r>
      <w:r w:rsidR="00FB5CE3">
        <w:t>a SSB beam as indicated by the QCL parameters.</w:t>
      </w:r>
    </w:p>
    <w:p w14:paraId="26FC7778" w14:textId="591C9174" w:rsidR="00C77B2D" w:rsidRDefault="00C77B2D" w:rsidP="001E74D2">
      <w:pPr>
        <w:pStyle w:val="3GPPText"/>
      </w:pPr>
      <w:r>
        <w:t>On the other hand, repetition may help further reduce dependency on multiple SSB processing before PO. Hence, this parameter can be included</w:t>
      </w:r>
      <w:r w:rsidR="001C18EA">
        <w:t xml:space="preserve"> for increased flexibility.</w:t>
      </w:r>
    </w:p>
    <w:p w14:paraId="3118B9C1" w14:textId="43A24577" w:rsidR="0027541F" w:rsidRDefault="006F5345" w:rsidP="001E74D2">
      <w:pPr>
        <w:pStyle w:val="3GPPText"/>
      </w:pPr>
      <w:r>
        <w:t>Also</w:t>
      </w:r>
      <w:r w:rsidR="0027541F">
        <w:t xml:space="preserve">, </w:t>
      </w:r>
      <w:r w:rsidR="005E42A8">
        <w:t xml:space="preserve">the availability characteristics </w:t>
      </w:r>
      <w:r w:rsidR="00125591">
        <w:t>for TRS/CSI</w:t>
      </w:r>
      <w:r>
        <w:t>-</w:t>
      </w:r>
      <w:r w:rsidR="00125591">
        <w:t xml:space="preserve">RS transmission in the configured occasions </w:t>
      </w:r>
      <w:r w:rsidR="005E42A8">
        <w:t>is not expected to change frequently</w:t>
      </w:r>
      <w:r w:rsidR="007B56EB">
        <w:t>. Hence, a parameter in connection to this can be included as part of the TRS/CSI-RS configuration.</w:t>
      </w:r>
      <w:r w:rsidR="006F1253">
        <w:t xml:space="preserve"> It may indicate a default or initial value</w:t>
      </w:r>
      <w:r w:rsidR="00642012">
        <w:t>.</w:t>
      </w:r>
    </w:p>
    <w:p w14:paraId="3EC1BD0D" w14:textId="07323377" w:rsidR="006068CA" w:rsidRDefault="006068CA" w:rsidP="001E74D2">
      <w:pPr>
        <w:pStyle w:val="3GPPText"/>
      </w:pPr>
      <w:r>
        <w:lastRenderedPageBreak/>
        <w:t>Hence, we have the following</w:t>
      </w:r>
      <w:r w:rsidR="00BE1218">
        <w:t xml:space="preserve"> observations and</w:t>
      </w:r>
      <w:r>
        <w:t xml:space="preserve"> proposal</w:t>
      </w:r>
      <w:r w:rsidR="001C6DC6">
        <w:t>s</w:t>
      </w:r>
      <w:r>
        <w:t>:</w:t>
      </w:r>
    </w:p>
    <w:p w14:paraId="4A112203" w14:textId="51971130" w:rsidR="006068CA" w:rsidRDefault="006068CA" w:rsidP="001E74D2">
      <w:pPr>
        <w:pStyle w:val="3GPPText"/>
      </w:pPr>
    </w:p>
    <w:p w14:paraId="4D8DCEA5" w14:textId="434FABD7" w:rsidR="001632C2" w:rsidRDefault="001632C2" w:rsidP="001632C2">
      <w:pPr>
        <w:pStyle w:val="3GPPText"/>
        <w:rPr>
          <w:b/>
          <w:bCs/>
        </w:rPr>
      </w:pPr>
      <w:r>
        <w:rPr>
          <w:b/>
          <w:bCs/>
        </w:rPr>
        <w:t xml:space="preserve">Observation 1: Multiple RS resources, if configured, for TRS/CSI-RS occasions </w:t>
      </w:r>
      <w:r w:rsidR="00093195">
        <w:rPr>
          <w:b/>
          <w:bCs/>
        </w:rPr>
        <w:t xml:space="preserve">are </w:t>
      </w:r>
      <w:r>
        <w:rPr>
          <w:b/>
          <w:bCs/>
        </w:rPr>
        <w:t>expected to have different QCL parameter indication as part of their configuration.</w:t>
      </w:r>
    </w:p>
    <w:p w14:paraId="543D78EA" w14:textId="77777777" w:rsidR="001632C2" w:rsidRDefault="001632C2" w:rsidP="001632C2">
      <w:pPr>
        <w:pStyle w:val="3GPPText"/>
        <w:rPr>
          <w:b/>
          <w:bCs/>
        </w:rPr>
      </w:pPr>
    </w:p>
    <w:p w14:paraId="5FACBFB1" w14:textId="11B91783" w:rsidR="00DD4A76" w:rsidRDefault="001632C2" w:rsidP="00DD4A76">
      <w:pPr>
        <w:pStyle w:val="3GPPText"/>
        <w:rPr>
          <w:b/>
          <w:bCs/>
        </w:rPr>
      </w:pPr>
      <w:r>
        <w:rPr>
          <w:b/>
          <w:bCs/>
        </w:rPr>
        <w:t xml:space="preserve">Observation 2: </w:t>
      </w:r>
      <w:r w:rsidR="00DD4A76">
        <w:rPr>
          <w:b/>
          <w:bCs/>
        </w:rPr>
        <w:t>A</w:t>
      </w:r>
      <w:r>
        <w:rPr>
          <w:b/>
          <w:bCs/>
        </w:rPr>
        <w:t>vailability characteristics is not expected to change frequently.</w:t>
      </w:r>
      <w:r w:rsidR="00DD4A76">
        <w:rPr>
          <w:b/>
          <w:bCs/>
        </w:rPr>
        <w:t xml:space="preserve"> Hence, a default value can be included in configuration</w:t>
      </w:r>
      <w:r w:rsidR="00093195">
        <w:rPr>
          <w:b/>
          <w:bCs/>
        </w:rPr>
        <w:t>.</w:t>
      </w:r>
    </w:p>
    <w:p w14:paraId="55549534" w14:textId="0142C23F" w:rsidR="001632C2" w:rsidRDefault="001632C2" w:rsidP="001632C2">
      <w:pPr>
        <w:pStyle w:val="3GPPText"/>
        <w:rPr>
          <w:b/>
          <w:bCs/>
        </w:rPr>
      </w:pPr>
    </w:p>
    <w:p w14:paraId="13E369BF" w14:textId="19C8FA06" w:rsidR="006068CA" w:rsidRPr="000463BC" w:rsidRDefault="006068CA" w:rsidP="001E74D2">
      <w:pPr>
        <w:pStyle w:val="3GPPText"/>
        <w:rPr>
          <w:b/>
          <w:bCs/>
        </w:rPr>
      </w:pPr>
      <w:r w:rsidRPr="000463BC">
        <w:rPr>
          <w:b/>
          <w:bCs/>
        </w:rPr>
        <w:t>Proposal 1:</w:t>
      </w:r>
    </w:p>
    <w:p w14:paraId="4E2C8282" w14:textId="00FE5375" w:rsidR="006068CA" w:rsidRPr="000463BC" w:rsidRDefault="006068CA" w:rsidP="00015D0C">
      <w:pPr>
        <w:pStyle w:val="3GPPText"/>
        <w:numPr>
          <w:ilvl w:val="0"/>
          <w:numId w:val="7"/>
        </w:numPr>
        <w:rPr>
          <w:b/>
          <w:bCs/>
        </w:rPr>
      </w:pPr>
      <w:r w:rsidRPr="000463BC">
        <w:rPr>
          <w:b/>
          <w:bCs/>
        </w:rPr>
        <w:t>In addition to the parameters agreed in RAN1-104</w:t>
      </w:r>
      <w:r w:rsidR="00304AA0" w:rsidRPr="000463BC">
        <w:rPr>
          <w:b/>
          <w:bCs/>
        </w:rPr>
        <w:t>e</w:t>
      </w:r>
      <w:r w:rsidR="00AF3819">
        <w:rPr>
          <w:b/>
          <w:bCs/>
        </w:rPr>
        <w:t xml:space="preserve"> and 104bis-e</w:t>
      </w:r>
      <w:r w:rsidR="00304AA0" w:rsidRPr="000463BC">
        <w:rPr>
          <w:b/>
          <w:bCs/>
        </w:rPr>
        <w:t>, the following parameters can be included in TRS/CSI-RS configuration</w:t>
      </w:r>
    </w:p>
    <w:p w14:paraId="00041E1B" w14:textId="26587F7C" w:rsidR="00304AA0" w:rsidRPr="000463BC" w:rsidRDefault="001C18EA" w:rsidP="00015D0C">
      <w:pPr>
        <w:pStyle w:val="3GPPText"/>
        <w:numPr>
          <w:ilvl w:val="1"/>
          <w:numId w:val="7"/>
        </w:numPr>
        <w:rPr>
          <w:b/>
          <w:bCs/>
        </w:rPr>
      </w:pPr>
      <w:r w:rsidRPr="000463BC">
        <w:rPr>
          <w:b/>
          <w:bCs/>
        </w:rPr>
        <w:t>Repetition</w:t>
      </w:r>
    </w:p>
    <w:p w14:paraId="14F979F0" w14:textId="41CB7D7C" w:rsidR="001C18EA" w:rsidRPr="000463BC" w:rsidRDefault="00FD052F" w:rsidP="00015D0C">
      <w:pPr>
        <w:pStyle w:val="3GPPText"/>
        <w:numPr>
          <w:ilvl w:val="1"/>
          <w:numId w:val="7"/>
        </w:numPr>
        <w:rPr>
          <w:b/>
          <w:bCs/>
        </w:rPr>
      </w:pPr>
      <w:proofErr w:type="spellStart"/>
      <w:r w:rsidRPr="000463BC">
        <w:rPr>
          <w:b/>
          <w:bCs/>
        </w:rPr>
        <w:t>periodicityAndOffset</w:t>
      </w:r>
      <w:proofErr w:type="spellEnd"/>
    </w:p>
    <w:p w14:paraId="5E1D34D9" w14:textId="77777777" w:rsidR="00FD052F" w:rsidRPr="000463BC" w:rsidRDefault="00FD052F" w:rsidP="00015D0C">
      <w:pPr>
        <w:pStyle w:val="3GPPText"/>
        <w:numPr>
          <w:ilvl w:val="1"/>
          <w:numId w:val="7"/>
        </w:numPr>
        <w:rPr>
          <w:b/>
          <w:bCs/>
        </w:rPr>
      </w:pPr>
      <w:proofErr w:type="spellStart"/>
      <w:r w:rsidRPr="000463BC">
        <w:rPr>
          <w:b/>
          <w:bCs/>
        </w:rPr>
        <w:t>frequencyDomainAllocation</w:t>
      </w:r>
      <w:proofErr w:type="spellEnd"/>
    </w:p>
    <w:p w14:paraId="0D2BA31D" w14:textId="3599858C" w:rsidR="00FD052F" w:rsidRDefault="000463BC" w:rsidP="00015D0C">
      <w:pPr>
        <w:pStyle w:val="3GPPText"/>
        <w:numPr>
          <w:ilvl w:val="1"/>
          <w:numId w:val="7"/>
        </w:numPr>
      </w:pPr>
      <w:r w:rsidRPr="000463BC">
        <w:rPr>
          <w:b/>
          <w:bCs/>
        </w:rPr>
        <w:t>Availability indication</w:t>
      </w:r>
    </w:p>
    <w:p w14:paraId="5DA52A31" w14:textId="2BB3471E" w:rsidR="000463BC" w:rsidRDefault="000463BC" w:rsidP="000463BC">
      <w:pPr>
        <w:pStyle w:val="3GPPText"/>
      </w:pPr>
    </w:p>
    <w:p w14:paraId="36496035" w14:textId="4F896DCB" w:rsidR="00136C7F" w:rsidRDefault="00136C7F" w:rsidP="001E74D2">
      <w:pPr>
        <w:pStyle w:val="3GPPText"/>
      </w:pPr>
      <w:r>
        <w:t xml:space="preserve">TRS configuration or SIB may include default </w:t>
      </w:r>
      <w:r w:rsidR="00F61C32">
        <w:t>availability indication. It was agreed in RAN1-104bis</w:t>
      </w:r>
      <w:r w:rsidR="003C1AD2">
        <w:t>-</w:t>
      </w:r>
      <w:r w:rsidR="00F61C32">
        <w:t>e that L1 indication is supported</w:t>
      </w:r>
      <w:r w:rsidR="005A29AC">
        <w:t xml:space="preserve">. In our view, L1 signaling design should be such as the NW </w:t>
      </w:r>
      <w:r w:rsidR="000B1680">
        <w:t>is not</w:t>
      </w:r>
      <w:r w:rsidR="005A29AC">
        <w:t xml:space="preserve"> mandated to always implement it </w:t>
      </w:r>
      <w:r w:rsidR="00764204">
        <w:t xml:space="preserve">even when dynamic changes in the availability characteristic for a TRS configuration </w:t>
      </w:r>
      <w:r w:rsidR="00EA63BF">
        <w:t>are not expected</w:t>
      </w:r>
      <w:r w:rsidR="005A29AC">
        <w:t xml:space="preserve">. </w:t>
      </w:r>
      <w:r w:rsidR="00CC6CFE">
        <w:t xml:space="preserve">If SIB provides default value, NW may only use L1 signaling when availability indication </w:t>
      </w:r>
      <w:r w:rsidR="00C479D2">
        <w:t xml:space="preserve">needs to be updated. </w:t>
      </w:r>
      <w:r w:rsidR="00645E3A">
        <w:t xml:space="preserve">Further, upon </w:t>
      </w:r>
      <w:r w:rsidR="00C479D2">
        <w:t xml:space="preserve">receiving L1 trigger for the change, </w:t>
      </w:r>
      <w:r w:rsidR="00890007">
        <w:t xml:space="preserve">UE uses the new indication, and </w:t>
      </w:r>
      <w:r w:rsidR="000666EA">
        <w:t xml:space="preserve">the </w:t>
      </w:r>
      <w:r w:rsidR="00C479D2">
        <w:t xml:space="preserve">UE may </w:t>
      </w:r>
      <w:r w:rsidR="000666EA">
        <w:t xml:space="preserve">be configured to </w:t>
      </w:r>
      <w:r w:rsidR="00C479D2">
        <w:t>switch back to the default value upon expiry of a timer.</w:t>
      </w:r>
    </w:p>
    <w:p w14:paraId="67D16E68" w14:textId="28FBE0B6" w:rsidR="00C479D2" w:rsidRDefault="00C479D2" w:rsidP="001E74D2">
      <w:pPr>
        <w:pStyle w:val="3GPPText"/>
      </w:pPr>
      <w:r>
        <w:t>Regarding L1 indication, our preference is paging DCI. We do not think PEI is a suitable choice</w:t>
      </w:r>
      <w:r w:rsidR="00316460">
        <w:t xml:space="preserve">. </w:t>
      </w:r>
      <w:r w:rsidR="00336C09">
        <w:t>PEI design is not finalized</w:t>
      </w:r>
      <w:r w:rsidR="00645E3A">
        <w:t xml:space="preserve"> and</w:t>
      </w:r>
      <w:r w:rsidR="001E746C">
        <w:t xml:space="preserve"> is expected to be defined as a separate UE and network feature, independent of TRS configuration in Idle/Inactive modes</w:t>
      </w:r>
      <w:r w:rsidR="00336C09">
        <w:t xml:space="preserve">. </w:t>
      </w:r>
      <w:r w:rsidR="00316460">
        <w:t>Availabi</w:t>
      </w:r>
      <w:r w:rsidR="00336C09">
        <w:t xml:space="preserve">lity indication feature for TRS should not necessarily depend on whether PEI is configured or not. On the other hand, UE is expected to monitor and receive paging DCI anyways. Some of the reserved bits in paging DCI can be leveraged in this regard. </w:t>
      </w:r>
    </w:p>
    <w:p w14:paraId="3E731533" w14:textId="375E1FDE" w:rsidR="00336C09" w:rsidRDefault="00336C09" w:rsidP="001E74D2">
      <w:pPr>
        <w:pStyle w:val="3GPPText"/>
      </w:pPr>
    </w:p>
    <w:p w14:paraId="30F95B58" w14:textId="3CF4EA07" w:rsidR="00336C09" w:rsidRPr="00B2246B" w:rsidRDefault="00336C09" w:rsidP="001E74D2">
      <w:pPr>
        <w:pStyle w:val="3GPPText"/>
        <w:rPr>
          <w:b/>
          <w:bCs/>
        </w:rPr>
      </w:pPr>
      <w:r w:rsidRPr="00B2246B">
        <w:rPr>
          <w:b/>
          <w:bCs/>
        </w:rPr>
        <w:t>Proposal 2: Support paging DCI as the L1 indication for availability indication update</w:t>
      </w:r>
    </w:p>
    <w:p w14:paraId="1AC2E384" w14:textId="4FF4CBC2" w:rsidR="00336C09" w:rsidRPr="00B2246B" w:rsidRDefault="00336C09" w:rsidP="00015D0C">
      <w:pPr>
        <w:pStyle w:val="3GPPText"/>
        <w:numPr>
          <w:ilvl w:val="0"/>
          <w:numId w:val="14"/>
        </w:numPr>
        <w:rPr>
          <w:b/>
          <w:bCs/>
        </w:rPr>
      </w:pPr>
      <w:r w:rsidRPr="00B2246B">
        <w:rPr>
          <w:b/>
          <w:bCs/>
        </w:rPr>
        <w:t>SIB provides a default value</w:t>
      </w:r>
    </w:p>
    <w:p w14:paraId="6B721513" w14:textId="77777777" w:rsidR="000666EA" w:rsidRDefault="00B2246B" w:rsidP="00015D0C">
      <w:pPr>
        <w:pStyle w:val="3GPPText"/>
        <w:numPr>
          <w:ilvl w:val="0"/>
          <w:numId w:val="14"/>
        </w:numPr>
        <w:rPr>
          <w:b/>
          <w:bCs/>
        </w:rPr>
      </w:pPr>
      <w:r w:rsidRPr="00B2246B">
        <w:rPr>
          <w:b/>
          <w:bCs/>
        </w:rPr>
        <w:t xml:space="preserve">Upon receiving change indication by L1, UE </w:t>
      </w:r>
      <w:r w:rsidR="000666EA">
        <w:rPr>
          <w:b/>
          <w:bCs/>
        </w:rPr>
        <w:t xml:space="preserve">assumes the newly indicated availability characteristic </w:t>
      </w:r>
    </w:p>
    <w:p w14:paraId="7D39AA7D" w14:textId="68B27750" w:rsidR="00B2246B" w:rsidRPr="00B2246B" w:rsidRDefault="000666EA" w:rsidP="00015D0C">
      <w:pPr>
        <w:pStyle w:val="3GPPText"/>
        <w:numPr>
          <w:ilvl w:val="0"/>
          <w:numId w:val="14"/>
        </w:numPr>
        <w:rPr>
          <w:b/>
          <w:bCs/>
        </w:rPr>
      </w:pPr>
      <w:r>
        <w:rPr>
          <w:b/>
          <w:bCs/>
        </w:rPr>
        <w:t xml:space="preserve">UE </w:t>
      </w:r>
      <w:r w:rsidR="008E3734">
        <w:rPr>
          <w:b/>
          <w:bCs/>
        </w:rPr>
        <w:t xml:space="preserve">can be configured to </w:t>
      </w:r>
      <w:r w:rsidR="00B2246B" w:rsidRPr="00B2246B">
        <w:rPr>
          <w:b/>
          <w:bCs/>
        </w:rPr>
        <w:t>switch back to default value upon expiry of a timer</w:t>
      </w:r>
    </w:p>
    <w:p w14:paraId="70AA4701" w14:textId="77777777" w:rsidR="00136C7F" w:rsidRDefault="00136C7F" w:rsidP="001E74D2">
      <w:pPr>
        <w:pStyle w:val="3GPPText"/>
      </w:pPr>
    </w:p>
    <w:p w14:paraId="516B5AEF" w14:textId="6F81365B" w:rsidR="00923ADC" w:rsidRDefault="00B2246B" w:rsidP="001E74D2">
      <w:pPr>
        <w:pStyle w:val="3GPPText"/>
      </w:pPr>
      <w:r>
        <w:t>Regarding the content of availability indication, the following two alternatives were discussed:</w:t>
      </w:r>
    </w:p>
    <w:p w14:paraId="4B0F28E9" w14:textId="1FA14332" w:rsidR="00B2246B" w:rsidRDefault="00B2246B" w:rsidP="001E74D2">
      <w:pPr>
        <w:pStyle w:val="3GPPText"/>
      </w:pPr>
    </w:p>
    <w:p w14:paraId="5359DBCA" w14:textId="77777777" w:rsidR="00B2246B" w:rsidRPr="00B2246B" w:rsidRDefault="00B2246B" w:rsidP="00015D0C">
      <w:pPr>
        <w:numPr>
          <w:ilvl w:val="0"/>
          <w:numId w:val="12"/>
        </w:numPr>
        <w:overflowPunct/>
        <w:autoSpaceDE/>
        <w:autoSpaceDN/>
        <w:adjustRightInd/>
        <w:spacing w:after="0"/>
        <w:textAlignment w:val="auto"/>
        <w:rPr>
          <w:strike/>
          <w:color w:val="000000" w:themeColor="text1"/>
          <w:sz w:val="22"/>
          <w:szCs w:val="22"/>
          <w:lang w:val="en-US"/>
        </w:rPr>
      </w:pPr>
      <w:r w:rsidRPr="00B2246B">
        <w:rPr>
          <w:color w:val="000000" w:themeColor="text1"/>
          <w:sz w:val="22"/>
          <w:szCs w:val="22"/>
        </w:rPr>
        <w:t>Alt1: Availability/unavailability information for all or some of configured RS resources using a bitmap or codepoint</w:t>
      </w:r>
    </w:p>
    <w:p w14:paraId="3951C0E1" w14:textId="77777777" w:rsidR="00B2246B" w:rsidRPr="00B2246B" w:rsidRDefault="00B2246B" w:rsidP="00015D0C">
      <w:pPr>
        <w:numPr>
          <w:ilvl w:val="0"/>
          <w:numId w:val="13"/>
        </w:numPr>
        <w:overflowPunct/>
        <w:autoSpaceDE/>
        <w:autoSpaceDN/>
        <w:adjustRightInd/>
        <w:ind w:left="1140"/>
        <w:textAlignment w:val="auto"/>
        <w:rPr>
          <w:color w:val="000000" w:themeColor="text1"/>
          <w:sz w:val="22"/>
          <w:szCs w:val="22"/>
        </w:rPr>
      </w:pPr>
      <w:r w:rsidRPr="00B2246B">
        <w:rPr>
          <w:color w:val="000000" w:themeColor="text1"/>
          <w:sz w:val="22"/>
          <w:szCs w:val="22"/>
        </w:rPr>
        <w:t xml:space="preserve">e.g. using bitmap, where each bit </w:t>
      </w:r>
      <w:r w:rsidRPr="00B2246B">
        <w:rPr>
          <w:strike/>
          <w:color w:val="000000" w:themeColor="text1"/>
          <w:sz w:val="22"/>
          <w:szCs w:val="22"/>
        </w:rPr>
        <w:t>from a bitmap or a codepoint</w:t>
      </w:r>
      <w:r w:rsidRPr="00B2246B">
        <w:rPr>
          <w:color w:val="000000" w:themeColor="text1"/>
          <w:sz w:val="22"/>
          <w:szCs w:val="22"/>
        </w:rPr>
        <w:t xml:space="preserve"> is associated with at least one resource</w:t>
      </w:r>
      <w:r w:rsidRPr="00B2246B">
        <w:rPr>
          <w:strike/>
          <w:color w:val="000000" w:themeColor="text1"/>
          <w:sz w:val="22"/>
          <w:szCs w:val="22"/>
        </w:rPr>
        <w:t>/configuration</w:t>
      </w:r>
      <w:r w:rsidRPr="00B2246B">
        <w:rPr>
          <w:color w:val="000000" w:themeColor="text1"/>
          <w:sz w:val="22"/>
          <w:szCs w:val="22"/>
        </w:rPr>
        <w:t xml:space="preserve"> or a set/group of resources</w:t>
      </w:r>
    </w:p>
    <w:p w14:paraId="1061522E" w14:textId="77777777" w:rsidR="00B2246B" w:rsidRPr="00B2246B" w:rsidRDefault="00B2246B" w:rsidP="00015D0C">
      <w:pPr>
        <w:numPr>
          <w:ilvl w:val="0"/>
          <w:numId w:val="13"/>
        </w:numPr>
        <w:overflowPunct/>
        <w:autoSpaceDE/>
        <w:autoSpaceDN/>
        <w:adjustRightInd/>
        <w:ind w:left="1140"/>
        <w:textAlignment w:val="auto"/>
        <w:rPr>
          <w:color w:val="000000" w:themeColor="text1"/>
          <w:sz w:val="22"/>
          <w:szCs w:val="22"/>
        </w:rPr>
      </w:pPr>
      <w:r w:rsidRPr="00B2246B">
        <w:rPr>
          <w:color w:val="000000" w:themeColor="text1"/>
          <w:sz w:val="22"/>
          <w:szCs w:val="22"/>
        </w:rPr>
        <w:lastRenderedPageBreak/>
        <w:t xml:space="preserve">e.g. a codepoint to indicate a state of availability/unavailability for all or some of configured RS resources  </w:t>
      </w:r>
    </w:p>
    <w:p w14:paraId="009A6B68" w14:textId="77777777" w:rsidR="00B2246B" w:rsidRPr="00B2246B" w:rsidRDefault="00B2246B" w:rsidP="00015D0C">
      <w:pPr>
        <w:numPr>
          <w:ilvl w:val="0"/>
          <w:numId w:val="12"/>
        </w:numPr>
        <w:overflowPunct/>
        <w:autoSpaceDE/>
        <w:autoSpaceDN/>
        <w:adjustRightInd/>
        <w:spacing w:after="0"/>
        <w:textAlignment w:val="auto"/>
        <w:rPr>
          <w:color w:val="000000" w:themeColor="text1"/>
          <w:sz w:val="22"/>
          <w:szCs w:val="22"/>
        </w:rPr>
      </w:pPr>
      <w:r w:rsidRPr="00B2246B">
        <w:rPr>
          <w:color w:val="000000" w:themeColor="text1"/>
          <w:sz w:val="22"/>
          <w:szCs w:val="22"/>
        </w:rPr>
        <w:t>Alt2: value or codepoint to indicate one or more resource/configuration indices that correspond to the available RS resources</w:t>
      </w:r>
    </w:p>
    <w:p w14:paraId="089B92C2" w14:textId="77777777" w:rsidR="00B2246B" w:rsidRPr="00624B3F" w:rsidRDefault="00B2246B" w:rsidP="001E74D2">
      <w:pPr>
        <w:pStyle w:val="3GPPText"/>
        <w:rPr>
          <w:b/>
          <w:bCs/>
        </w:rPr>
      </w:pPr>
    </w:p>
    <w:p w14:paraId="673AD5F7" w14:textId="7148F53D" w:rsidR="006A50E7" w:rsidRPr="00BA32BA" w:rsidRDefault="009113DE" w:rsidP="001E74D2">
      <w:pPr>
        <w:pStyle w:val="3GPPText"/>
      </w:pPr>
      <w:r w:rsidRPr="00BA32BA">
        <w:t xml:space="preserve">Our preference is Alt-1 given the fact that it is more flexible </w:t>
      </w:r>
      <w:r w:rsidR="00BA32BA" w:rsidRPr="00BA32BA">
        <w:t xml:space="preserve">in indicating status of different RS resources. </w:t>
      </w:r>
    </w:p>
    <w:p w14:paraId="1C610B6D" w14:textId="18D54224" w:rsidR="000439C3" w:rsidRDefault="00A61AB0" w:rsidP="001E74D2">
      <w:pPr>
        <w:pStyle w:val="3GPPText"/>
        <w:rPr>
          <w:lang w:val="en-GB"/>
        </w:rPr>
      </w:pPr>
      <w:r w:rsidRPr="00B2246B">
        <w:rPr>
          <w:b/>
          <w:bCs/>
        </w:rPr>
        <w:t xml:space="preserve">Proposal </w:t>
      </w:r>
      <w:r>
        <w:rPr>
          <w:b/>
          <w:bCs/>
        </w:rPr>
        <w:t xml:space="preserve">3: Support </w:t>
      </w:r>
      <w:r w:rsidRPr="00A61AB0">
        <w:rPr>
          <w:b/>
          <w:bCs/>
        </w:rPr>
        <w:t>availability/unavailability information for all or some of configured RS resources using a bitmap or codepoint</w:t>
      </w:r>
      <w:r w:rsidR="00913B35">
        <w:rPr>
          <w:b/>
          <w:bCs/>
        </w:rPr>
        <w:t>.</w:t>
      </w:r>
    </w:p>
    <w:p w14:paraId="3C52CA04" w14:textId="77777777" w:rsidR="005972C9" w:rsidRDefault="005972C9" w:rsidP="005972C9">
      <w:pPr>
        <w:pStyle w:val="3GPPH1"/>
      </w:pPr>
      <w:r>
        <w:t>Conclusions</w:t>
      </w:r>
    </w:p>
    <w:p w14:paraId="4F1CD0F2" w14:textId="02CB9DDE" w:rsidR="00A7256E" w:rsidRDefault="00E455A9" w:rsidP="00257226">
      <w:pPr>
        <w:pStyle w:val="3GPPText"/>
      </w:pPr>
      <w:r w:rsidRPr="00106F86">
        <w:t xml:space="preserve">In summary, we have following list of </w:t>
      </w:r>
      <w:r w:rsidR="001632C2">
        <w:t xml:space="preserve">observations and </w:t>
      </w:r>
      <w:r w:rsidRPr="00106F86">
        <w:t>proposals</w:t>
      </w:r>
      <w:r w:rsidR="001E74D2">
        <w:t>:</w:t>
      </w:r>
    </w:p>
    <w:p w14:paraId="15F47D81" w14:textId="21981739" w:rsidR="00913B35" w:rsidRDefault="00913B35" w:rsidP="00913B35">
      <w:pPr>
        <w:pStyle w:val="3GPPText"/>
        <w:rPr>
          <w:b/>
          <w:bCs/>
        </w:rPr>
      </w:pPr>
      <w:r>
        <w:rPr>
          <w:b/>
          <w:bCs/>
        </w:rPr>
        <w:t xml:space="preserve">Observation 1: Multiple RS resources, if configured, for TRS/CSI-RS occasions </w:t>
      </w:r>
      <w:r w:rsidR="001358A7">
        <w:rPr>
          <w:b/>
          <w:bCs/>
        </w:rPr>
        <w:t xml:space="preserve">are </w:t>
      </w:r>
      <w:r>
        <w:rPr>
          <w:b/>
          <w:bCs/>
        </w:rPr>
        <w:t>expected to have different QCL parameter indication as part of their configuration.</w:t>
      </w:r>
    </w:p>
    <w:p w14:paraId="5F7F8C16" w14:textId="77777777" w:rsidR="00913B35" w:rsidRDefault="00913B35" w:rsidP="00913B35">
      <w:pPr>
        <w:pStyle w:val="3GPPText"/>
        <w:rPr>
          <w:b/>
          <w:bCs/>
        </w:rPr>
      </w:pPr>
    </w:p>
    <w:p w14:paraId="3B2E1A1C" w14:textId="21EFBC4D" w:rsidR="00913B35" w:rsidRDefault="00913B35" w:rsidP="00913B35">
      <w:pPr>
        <w:pStyle w:val="3GPPText"/>
        <w:rPr>
          <w:b/>
          <w:bCs/>
        </w:rPr>
      </w:pPr>
      <w:r>
        <w:rPr>
          <w:b/>
          <w:bCs/>
        </w:rPr>
        <w:t xml:space="preserve">Observation 2: </w:t>
      </w:r>
      <w:r w:rsidR="00DD4A76">
        <w:rPr>
          <w:b/>
          <w:bCs/>
        </w:rPr>
        <w:t>A</w:t>
      </w:r>
      <w:r>
        <w:rPr>
          <w:b/>
          <w:bCs/>
        </w:rPr>
        <w:t>vailability characteristics is not expected to change frequently.</w:t>
      </w:r>
      <w:r w:rsidR="00DD4A76">
        <w:rPr>
          <w:b/>
          <w:bCs/>
        </w:rPr>
        <w:t xml:space="preserve"> Hence, a default value can be included in configuration</w:t>
      </w:r>
    </w:p>
    <w:p w14:paraId="72AC7025" w14:textId="77777777" w:rsidR="00913B35" w:rsidRDefault="00913B35" w:rsidP="00913B35">
      <w:pPr>
        <w:pStyle w:val="3GPPText"/>
      </w:pPr>
    </w:p>
    <w:p w14:paraId="5C5742B0" w14:textId="77777777" w:rsidR="00913B35" w:rsidRPr="000463BC" w:rsidRDefault="00913B35" w:rsidP="00913B35">
      <w:pPr>
        <w:pStyle w:val="3GPPText"/>
        <w:rPr>
          <w:b/>
          <w:bCs/>
        </w:rPr>
      </w:pPr>
      <w:r w:rsidRPr="000463BC">
        <w:rPr>
          <w:b/>
          <w:bCs/>
        </w:rPr>
        <w:t>Proposal 1:</w:t>
      </w:r>
    </w:p>
    <w:p w14:paraId="1AA62E89" w14:textId="77777777" w:rsidR="00913B35" w:rsidRPr="000463BC" w:rsidRDefault="00913B35" w:rsidP="00015D0C">
      <w:pPr>
        <w:pStyle w:val="3GPPText"/>
        <w:numPr>
          <w:ilvl w:val="0"/>
          <w:numId w:val="7"/>
        </w:numPr>
        <w:rPr>
          <w:b/>
          <w:bCs/>
        </w:rPr>
      </w:pPr>
      <w:r w:rsidRPr="000463BC">
        <w:rPr>
          <w:b/>
          <w:bCs/>
        </w:rPr>
        <w:t>In addition to the parameters agreed in RAN1-104e</w:t>
      </w:r>
      <w:r>
        <w:rPr>
          <w:b/>
          <w:bCs/>
        </w:rPr>
        <w:t xml:space="preserve"> and 104bis-e</w:t>
      </w:r>
      <w:r w:rsidRPr="000463BC">
        <w:rPr>
          <w:b/>
          <w:bCs/>
        </w:rPr>
        <w:t>, the following parameters can be included in TRS/CSI-RS configuration</w:t>
      </w:r>
    </w:p>
    <w:p w14:paraId="7453F404" w14:textId="77777777" w:rsidR="00913B35" w:rsidRPr="000463BC" w:rsidRDefault="00913B35" w:rsidP="00015D0C">
      <w:pPr>
        <w:pStyle w:val="3GPPText"/>
        <w:numPr>
          <w:ilvl w:val="1"/>
          <w:numId w:val="7"/>
        </w:numPr>
        <w:rPr>
          <w:b/>
          <w:bCs/>
        </w:rPr>
      </w:pPr>
      <w:r w:rsidRPr="000463BC">
        <w:rPr>
          <w:b/>
          <w:bCs/>
        </w:rPr>
        <w:t>Repetition</w:t>
      </w:r>
    </w:p>
    <w:p w14:paraId="53C52AC6" w14:textId="77777777" w:rsidR="00913B35" w:rsidRPr="000463BC" w:rsidRDefault="00913B35" w:rsidP="00015D0C">
      <w:pPr>
        <w:pStyle w:val="3GPPText"/>
        <w:numPr>
          <w:ilvl w:val="1"/>
          <w:numId w:val="7"/>
        </w:numPr>
        <w:rPr>
          <w:b/>
          <w:bCs/>
        </w:rPr>
      </w:pPr>
      <w:proofErr w:type="spellStart"/>
      <w:r w:rsidRPr="000463BC">
        <w:rPr>
          <w:b/>
          <w:bCs/>
        </w:rPr>
        <w:t>periodicityAndOffset</w:t>
      </w:r>
      <w:proofErr w:type="spellEnd"/>
    </w:p>
    <w:p w14:paraId="4E06C85E" w14:textId="77777777" w:rsidR="00913B35" w:rsidRPr="000463BC" w:rsidRDefault="00913B35" w:rsidP="00015D0C">
      <w:pPr>
        <w:pStyle w:val="3GPPText"/>
        <w:numPr>
          <w:ilvl w:val="1"/>
          <w:numId w:val="7"/>
        </w:numPr>
        <w:rPr>
          <w:b/>
          <w:bCs/>
        </w:rPr>
      </w:pPr>
      <w:proofErr w:type="spellStart"/>
      <w:r w:rsidRPr="000463BC">
        <w:rPr>
          <w:b/>
          <w:bCs/>
        </w:rPr>
        <w:t>frequencyDomainAllocation</w:t>
      </w:r>
      <w:proofErr w:type="spellEnd"/>
    </w:p>
    <w:p w14:paraId="7541A133" w14:textId="77777777" w:rsidR="00913B35" w:rsidRDefault="00913B35" w:rsidP="00015D0C">
      <w:pPr>
        <w:pStyle w:val="3GPPText"/>
        <w:numPr>
          <w:ilvl w:val="1"/>
          <w:numId w:val="7"/>
        </w:numPr>
      </w:pPr>
      <w:r w:rsidRPr="000463BC">
        <w:rPr>
          <w:b/>
          <w:bCs/>
        </w:rPr>
        <w:t>Availability indication</w:t>
      </w:r>
    </w:p>
    <w:p w14:paraId="1C5DDF2B" w14:textId="77777777" w:rsidR="00913B35" w:rsidRDefault="00913B35" w:rsidP="00913B35">
      <w:pPr>
        <w:pStyle w:val="3GPPText"/>
        <w:rPr>
          <w:b/>
          <w:bCs/>
        </w:rPr>
      </w:pPr>
    </w:p>
    <w:p w14:paraId="65194481" w14:textId="58472818" w:rsidR="00913B35" w:rsidRPr="00B2246B" w:rsidRDefault="00913B35" w:rsidP="00913B35">
      <w:pPr>
        <w:pStyle w:val="3GPPText"/>
        <w:rPr>
          <w:b/>
          <w:bCs/>
        </w:rPr>
      </w:pPr>
      <w:r w:rsidRPr="00B2246B">
        <w:rPr>
          <w:b/>
          <w:bCs/>
        </w:rPr>
        <w:t>Proposal 2: Support paging DCI as the L1 indication for availability indication update</w:t>
      </w:r>
    </w:p>
    <w:p w14:paraId="4AD431D8" w14:textId="77777777" w:rsidR="001358A7" w:rsidRPr="00B2246B" w:rsidRDefault="001358A7" w:rsidP="001358A7">
      <w:pPr>
        <w:pStyle w:val="3GPPText"/>
        <w:numPr>
          <w:ilvl w:val="0"/>
          <w:numId w:val="14"/>
        </w:numPr>
        <w:rPr>
          <w:b/>
          <w:bCs/>
        </w:rPr>
      </w:pPr>
      <w:r w:rsidRPr="00B2246B">
        <w:rPr>
          <w:b/>
          <w:bCs/>
        </w:rPr>
        <w:t>SIB provides a default value</w:t>
      </w:r>
    </w:p>
    <w:p w14:paraId="49890083" w14:textId="77777777" w:rsidR="001358A7" w:rsidRDefault="001358A7" w:rsidP="001358A7">
      <w:pPr>
        <w:pStyle w:val="3GPPText"/>
        <w:numPr>
          <w:ilvl w:val="0"/>
          <w:numId w:val="14"/>
        </w:numPr>
        <w:rPr>
          <w:b/>
          <w:bCs/>
        </w:rPr>
      </w:pPr>
      <w:r w:rsidRPr="00B2246B">
        <w:rPr>
          <w:b/>
          <w:bCs/>
        </w:rPr>
        <w:t xml:space="preserve">Upon receiving change indication by L1, UE </w:t>
      </w:r>
      <w:r>
        <w:rPr>
          <w:b/>
          <w:bCs/>
        </w:rPr>
        <w:t xml:space="preserve">assumes the newly indicated availability characteristic </w:t>
      </w:r>
    </w:p>
    <w:p w14:paraId="27E581A6" w14:textId="77777777" w:rsidR="001358A7" w:rsidRPr="00B2246B" w:rsidRDefault="001358A7" w:rsidP="001358A7">
      <w:pPr>
        <w:pStyle w:val="3GPPText"/>
        <w:numPr>
          <w:ilvl w:val="0"/>
          <w:numId w:val="14"/>
        </w:numPr>
        <w:rPr>
          <w:b/>
          <w:bCs/>
        </w:rPr>
      </w:pPr>
      <w:r>
        <w:rPr>
          <w:b/>
          <w:bCs/>
        </w:rPr>
        <w:t xml:space="preserve">UE can be configured to </w:t>
      </w:r>
      <w:r w:rsidRPr="00B2246B">
        <w:rPr>
          <w:b/>
          <w:bCs/>
        </w:rPr>
        <w:t>switch back to default value upon expiry of a timer</w:t>
      </w:r>
    </w:p>
    <w:p w14:paraId="3F0C7BFA" w14:textId="77777777" w:rsidR="001632C2" w:rsidRDefault="001632C2" w:rsidP="005239E0">
      <w:pPr>
        <w:pStyle w:val="3GPPText"/>
        <w:rPr>
          <w:b/>
          <w:bCs/>
        </w:rPr>
      </w:pPr>
    </w:p>
    <w:p w14:paraId="5FED7F38" w14:textId="77777777" w:rsidR="00913B35" w:rsidRDefault="00913B35" w:rsidP="00913B35">
      <w:pPr>
        <w:pStyle w:val="3GPPText"/>
        <w:rPr>
          <w:lang w:val="en-GB"/>
        </w:rPr>
      </w:pPr>
      <w:r w:rsidRPr="00B2246B">
        <w:rPr>
          <w:b/>
          <w:bCs/>
        </w:rPr>
        <w:t xml:space="preserve">Proposal </w:t>
      </w:r>
      <w:r>
        <w:rPr>
          <w:b/>
          <w:bCs/>
        </w:rPr>
        <w:t xml:space="preserve">3: Support </w:t>
      </w:r>
      <w:r w:rsidRPr="00A61AB0">
        <w:rPr>
          <w:b/>
          <w:bCs/>
        </w:rPr>
        <w:t>availability/unavailability information for all or some of configured RS resources using a bitmap or codepoint</w:t>
      </w:r>
      <w:r>
        <w:rPr>
          <w:b/>
          <w:bCs/>
        </w:rPr>
        <w:t>.</w:t>
      </w: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16E4377A"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
      <w:r w:rsidR="00410E96">
        <w:rPr>
          <w:rFonts w:ascii="Times New Roman" w:eastAsia="SimSun" w:hAnsi="Times New Roman"/>
        </w:rPr>
        <w:t>MediaTek</w:t>
      </w:r>
      <w:bookmarkEnd w:id="3"/>
      <w:bookmarkEnd w:id="4"/>
      <w:bookmarkEnd w:id="5"/>
      <w:bookmarkEnd w:id="6"/>
      <w:r w:rsidR="001E74D2">
        <w:rPr>
          <w:rFonts w:ascii="Times New Roman" w:eastAsia="SimSun" w:hAnsi="Times New Roman"/>
        </w:rPr>
        <w:t>.</w:t>
      </w:r>
    </w:p>
    <w:p w14:paraId="1147533B" w14:textId="454533AF" w:rsidR="00102389" w:rsidRPr="001E74D2" w:rsidRDefault="00102389" w:rsidP="0010238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 104</w:t>
      </w:r>
      <w:r w:rsidR="009A1CB3">
        <w:rPr>
          <w:rFonts w:ascii="Times New Roman" w:eastAsia="SimSun" w:hAnsi="Times New Roman"/>
          <w:szCs w:val="20"/>
        </w:rPr>
        <w:t>bis</w:t>
      </w:r>
      <w:r>
        <w:rPr>
          <w:rFonts w:ascii="Times New Roman" w:eastAsia="SimSun" w:hAnsi="Times New Roman"/>
          <w:szCs w:val="20"/>
        </w:rPr>
        <w:t>-e chairman notes</w:t>
      </w:r>
    </w:p>
    <w:sectPr w:rsidR="00102389" w:rsidRPr="001E74D2"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7E7F8" w14:textId="77777777" w:rsidR="009C28E6" w:rsidRDefault="009C28E6">
      <w:pPr>
        <w:spacing w:after="0"/>
      </w:pPr>
      <w:r>
        <w:separator/>
      </w:r>
    </w:p>
  </w:endnote>
  <w:endnote w:type="continuationSeparator" w:id="0">
    <w:p w14:paraId="0A9EF976" w14:textId="77777777" w:rsidR="009C28E6" w:rsidRDefault="009C28E6">
      <w:pPr>
        <w:spacing w:after="0"/>
      </w:pPr>
      <w:r>
        <w:continuationSeparator/>
      </w:r>
    </w:p>
  </w:endnote>
  <w:endnote w:type="continuationNotice" w:id="1">
    <w:p w14:paraId="748C8EAC" w14:textId="77777777" w:rsidR="009C28E6" w:rsidRDefault="009C2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Bold">
    <w:panose1 w:val="020F0702030404030204"/>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26344" w14:textId="77777777" w:rsidR="00317F9F" w:rsidRDefault="00317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693C4" w14:textId="77777777" w:rsidR="009C28E6" w:rsidRDefault="009C28E6">
      <w:pPr>
        <w:spacing w:after="0"/>
      </w:pPr>
      <w:r>
        <w:separator/>
      </w:r>
    </w:p>
  </w:footnote>
  <w:footnote w:type="continuationSeparator" w:id="0">
    <w:p w14:paraId="60656C1A" w14:textId="77777777" w:rsidR="009C28E6" w:rsidRDefault="009C28E6">
      <w:pPr>
        <w:spacing w:after="0"/>
      </w:pPr>
      <w:r>
        <w:continuationSeparator/>
      </w:r>
    </w:p>
  </w:footnote>
  <w:footnote w:type="continuationNotice" w:id="1">
    <w:p w14:paraId="10AB73C8" w14:textId="77777777" w:rsidR="009C28E6" w:rsidRDefault="009C2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693C5" w14:textId="77777777" w:rsidR="00317F9F" w:rsidRDefault="00317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D1E3" w14:textId="77777777" w:rsidR="00317F9F" w:rsidRDefault="00317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977E6B"/>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9E09AA"/>
    <w:multiLevelType w:val="hybridMultilevel"/>
    <w:tmpl w:val="D7DA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7"/>
  </w:num>
  <w:num w:numId="4">
    <w:abstractNumId w:val="10"/>
  </w:num>
  <w:num w:numId="5">
    <w:abstractNumId w:val="3"/>
  </w:num>
  <w:num w:numId="6">
    <w:abstractNumId w:val="13"/>
  </w:num>
  <w:num w:numId="7">
    <w:abstractNumId w:val="4"/>
  </w:num>
  <w:num w:numId="8">
    <w:abstractNumId w:val="6"/>
  </w:num>
  <w:num w:numId="9">
    <w:abstractNumId w:val="2"/>
  </w:num>
  <w:num w:numId="10">
    <w:abstractNumId w:val="12"/>
  </w:num>
  <w:num w:numId="11">
    <w:abstractNumId w:val="1"/>
  </w:num>
  <w:num w:numId="12">
    <w:abstractNumId w:val="9"/>
  </w:num>
  <w:num w:numId="13">
    <w:abstractNumId w:val="8"/>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668"/>
    <w:rsid w:val="00003749"/>
    <w:rsid w:val="0000599D"/>
    <w:rsid w:val="00006618"/>
    <w:rsid w:val="0001057C"/>
    <w:rsid w:val="00011D8E"/>
    <w:rsid w:val="000127AB"/>
    <w:rsid w:val="00015D0C"/>
    <w:rsid w:val="00021E29"/>
    <w:rsid w:val="00024869"/>
    <w:rsid w:val="00030B20"/>
    <w:rsid w:val="00032C08"/>
    <w:rsid w:val="000357E0"/>
    <w:rsid w:val="00040BB7"/>
    <w:rsid w:val="000439C3"/>
    <w:rsid w:val="0004462D"/>
    <w:rsid w:val="000463BC"/>
    <w:rsid w:val="00046F4B"/>
    <w:rsid w:val="000530BE"/>
    <w:rsid w:val="000542B5"/>
    <w:rsid w:val="000577EF"/>
    <w:rsid w:val="00060878"/>
    <w:rsid w:val="00061823"/>
    <w:rsid w:val="000618EC"/>
    <w:rsid w:val="00063514"/>
    <w:rsid w:val="00064B9E"/>
    <w:rsid w:val="000650F4"/>
    <w:rsid w:val="000666EA"/>
    <w:rsid w:val="00067C53"/>
    <w:rsid w:val="00071F52"/>
    <w:rsid w:val="0007247D"/>
    <w:rsid w:val="00082D19"/>
    <w:rsid w:val="00085110"/>
    <w:rsid w:val="0008534A"/>
    <w:rsid w:val="0008631A"/>
    <w:rsid w:val="00087222"/>
    <w:rsid w:val="00090253"/>
    <w:rsid w:val="0009033A"/>
    <w:rsid w:val="0009171A"/>
    <w:rsid w:val="00093195"/>
    <w:rsid w:val="00095195"/>
    <w:rsid w:val="0009749B"/>
    <w:rsid w:val="000974E8"/>
    <w:rsid w:val="000A11F6"/>
    <w:rsid w:val="000A18E9"/>
    <w:rsid w:val="000A2B65"/>
    <w:rsid w:val="000A4CF8"/>
    <w:rsid w:val="000A5A01"/>
    <w:rsid w:val="000B1680"/>
    <w:rsid w:val="000B31E7"/>
    <w:rsid w:val="000B369B"/>
    <w:rsid w:val="000B5246"/>
    <w:rsid w:val="000C69C2"/>
    <w:rsid w:val="000C6B40"/>
    <w:rsid w:val="000C76B1"/>
    <w:rsid w:val="000D089D"/>
    <w:rsid w:val="000D377B"/>
    <w:rsid w:val="000D3875"/>
    <w:rsid w:val="000E5F7C"/>
    <w:rsid w:val="000F0D87"/>
    <w:rsid w:val="000F13AF"/>
    <w:rsid w:val="000F2E6B"/>
    <w:rsid w:val="000F3BE9"/>
    <w:rsid w:val="00102389"/>
    <w:rsid w:val="0010461A"/>
    <w:rsid w:val="00106F86"/>
    <w:rsid w:val="0011136F"/>
    <w:rsid w:val="00112C2B"/>
    <w:rsid w:val="00113BBB"/>
    <w:rsid w:val="00115879"/>
    <w:rsid w:val="00120FFD"/>
    <w:rsid w:val="00122C04"/>
    <w:rsid w:val="00123391"/>
    <w:rsid w:val="00125591"/>
    <w:rsid w:val="001301A3"/>
    <w:rsid w:val="00131F2F"/>
    <w:rsid w:val="0013227D"/>
    <w:rsid w:val="00133B6E"/>
    <w:rsid w:val="00134D64"/>
    <w:rsid w:val="001358A7"/>
    <w:rsid w:val="00136C7F"/>
    <w:rsid w:val="001372E2"/>
    <w:rsid w:val="001401E4"/>
    <w:rsid w:val="0014028B"/>
    <w:rsid w:val="0014029F"/>
    <w:rsid w:val="001464F2"/>
    <w:rsid w:val="001531E3"/>
    <w:rsid w:val="00160369"/>
    <w:rsid w:val="001613A2"/>
    <w:rsid w:val="0016168A"/>
    <w:rsid w:val="001632C2"/>
    <w:rsid w:val="00167E8E"/>
    <w:rsid w:val="00173D9F"/>
    <w:rsid w:val="00174570"/>
    <w:rsid w:val="00177C2E"/>
    <w:rsid w:val="001802BD"/>
    <w:rsid w:val="00182702"/>
    <w:rsid w:val="00187B7F"/>
    <w:rsid w:val="00192515"/>
    <w:rsid w:val="00193F8C"/>
    <w:rsid w:val="00195712"/>
    <w:rsid w:val="001A02F5"/>
    <w:rsid w:val="001A19EF"/>
    <w:rsid w:val="001A7A49"/>
    <w:rsid w:val="001B217A"/>
    <w:rsid w:val="001B3775"/>
    <w:rsid w:val="001B3983"/>
    <w:rsid w:val="001B425F"/>
    <w:rsid w:val="001B567A"/>
    <w:rsid w:val="001B6797"/>
    <w:rsid w:val="001B709A"/>
    <w:rsid w:val="001C18EA"/>
    <w:rsid w:val="001C4758"/>
    <w:rsid w:val="001C53A2"/>
    <w:rsid w:val="001C6DC6"/>
    <w:rsid w:val="001D028F"/>
    <w:rsid w:val="001D3984"/>
    <w:rsid w:val="001D456A"/>
    <w:rsid w:val="001D5A2D"/>
    <w:rsid w:val="001D7EF6"/>
    <w:rsid w:val="001E03B6"/>
    <w:rsid w:val="001E63E2"/>
    <w:rsid w:val="001E746C"/>
    <w:rsid w:val="001E74D2"/>
    <w:rsid w:val="001F0623"/>
    <w:rsid w:val="001F4B67"/>
    <w:rsid w:val="001F7924"/>
    <w:rsid w:val="0020206F"/>
    <w:rsid w:val="002046CF"/>
    <w:rsid w:val="0020592F"/>
    <w:rsid w:val="00214313"/>
    <w:rsid w:val="002154B4"/>
    <w:rsid w:val="00215B66"/>
    <w:rsid w:val="002170EC"/>
    <w:rsid w:val="00223BAA"/>
    <w:rsid w:val="002252EE"/>
    <w:rsid w:val="00225FAC"/>
    <w:rsid w:val="00230BBD"/>
    <w:rsid w:val="00230EB2"/>
    <w:rsid w:val="002324FC"/>
    <w:rsid w:val="00233A26"/>
    <w:rsid w:val="0023402F"/>
    <w:rsid w:val="0023628B"/>
    <w:rsid w:val="00242FB1"/>
    <w:rsid w:val="00250D07"/>
    <w:rsid w:val="002532D4"/>
    <w:rsid w:val="00253BC6"/>
    <w:rsid w:val="002561C0"/>
    <w:rsid w:val="00257226"/>
    <w:rsid w:val="00262968"/>
    <w:rsid w:val="00262B65"/>
    <w:rsid w:val="002652BB"/>
    <w:rsid w:val="002701F9"/>
    <w:rsid w:val="00270584"/>
    <w:rsid w:val="00270A0F"/>
    <w:rsid w:val="00273A5A"/>
    <w:rsid w:val="00274D99"/>
    <w:rsid w:val="0027541F"/>
    <w:rsid w:val="00280D93"/>
    <w:rsid w:val="00281123"/>
    <w:rsid w:val="00281372"/>
    <w:rsid w:val="00283665"/>
    <w:rsid w:val="002859AA"/>
    <w:rsid w:val="00287E24"/>
    <w:rsid w:val="00295C09"/>
    <w:rsid w:val="0029679D"/>
    <w:rsid w:val="00296AE9"/>
    <w:rsid w:val="00297876"/>
    <w:rsid w:val="00297B3D"/>
    <w:rsid w:val="002A5601"/>
    <w:rsid w:val="002A6A79"/>
    <w:rsid w:val="002B0249"/>
    <w:rsid w:val="002B0F7A"/>
    <w:rsid w:val="002B1E45"/>
    <w:rsid w:val="002B7E7C"/>
    <w:rsid w:val="002C1827"/>
    <w:rsid w:val="002C27D0"/>
    <w:rsid w:val="002D1F88"/>
    <w:rsid w:val="002E0697"/>
    <w:rsid w:val="002E2379"/>
    <w:rsid w:val="002E568F"/>
    <w:rsid w:val="002E5C17"/>
    <w:rsid w:val="002F1807"/>
    <w:rsid w:val="002F3A51"/>
    <w:rsid w:val="002F4B88"/>
    <w:rsid w:val="002F6C82"/>
    <w:rsid w:val="003006BC"/>
    <w:rsid w:val="00301870"/>
    <w:rsid w:val="00302DFE"/>
    <w:rsid w:val="00303712"/>
    <w:rsid w:val="00304810"/>
    <w:rsid w:val="00304AA0"/>
    <w:rsid w:val="003105B1"/>
    <w:rsid w:val="003120CC"/>
    <w:rsid w:val="00315747"/>
    <w:rsid w:val="00316460"/>
    <w:rsid w:val="003177C7"/>
    <w:rsid w:val="00317F9F"/>
    <w:rsid w:val="003201E9"/>
    <w:rsid w:val="00320BCF"/>
    <w:rsid w:val="00320C02"/>
    <w:rsid w:val="003277EF"/>
    <w:rsid w:val="003302B8"/>
    <w:rsid w:val="0033287B"/>
    <w:rsid w:val="003330FD"/>
    <w:rsid w:val="00336C09"/>
    <w:rsid w:val="0033720B"/>
    <w:rsid w:val="00341A9F"/>
    <w:rsid w:val="00342156"/>
    <w:rsid w:val="00343AB0"/>
    <w:rsid w:val="003447FF"/>
    <w:rsid w:val="0034637B"/>
    <w:rsid w:val="003504B9"/>
    <w:rsid w:val="003528EA"/>
    <w:rsid w:val="00353850"/>
    <w:rsid w:val="00353A52"/>
    <w:rsid w:val="00354E0E"/>
    <w:rsid w:val="003558B7"/>
    <w:rsid w:val="003568F9"/>
    <w:rsid w:val="0036113F"/>
    <w:rsid w:val="00362D61"/>
    <w:rsid w:val="003633D5"/>
    <w:rsid w:val="00364D90"/>
    <w:rsid w:val="003705F1"/>
    <w:rsid w:val="00370DF9"/>
    <w:rsid w:val="00372CD8"/>
    <w:rsid w:val="00376B02"/>
    <w:rsid w:val="003771F1"/>
    <w:rsid w:val="0037769F"/>
    <w:rsid w:val="00381ED2"/>
    <w:rsid w:val="00384076"/>
    <w:rsid w:val="00385453"/>
    <w:rsid w:val="00393636"/>
    <w:rsid w:val="003A053E"/>
    <w:rsid w:val="003A0F22"/>
    <w:rsid w:val="003A1313"/>
    <w:rsid w:val="003A233C"/>
    <w:rsid w:val="003A4B33"/>
    <w:rsid w:val="003A7730"/>
    <w:rsid w:val="003B010F"/>
    <w:rsid w:val="003B0A2A"/>
    <w:rsid w:val="003B38F0"/>
    <w:rsid w:val="003B5A2A"/>
    <w:rsid w:val="003B64E1"/>
    <w:rsid w:val="003C05FB"/>
    <w:rsid w:val="003C1AD2"/>
    <w:rsid w:val="003C30AB"/>
    <w:rsid w:val="003C34B4"/>
    <w:rsid w:val="003C3E3A"/>
    <w:rsid w:val="003C5C62"/>
    <w:rsid w:val="003C6146"/>
    <w:rsid w:val="003D0310"/>
    <w:rsid w:val="003D3A77"/>
    <w:rsid w:val="003D4037"/>
    <w:rsid w:val="003D4FC3"/>
    <w:rsid w:val="003D7582"/>
    <w:rsid w:val="003D7956"/>
    <w:rsid w:val="003E023E"/>
    <w:rsid w:val="003E0E64"/>
    <w:rsid w:val="003E17F1"/>
    <w:rsid w:val="003E2E18"/>
    <w:rsid w:val="003E5DA8"/>
    <w:rsid w:val="003E639D"/>
    <w:rsid w:val="003E686D"/>
    <w:rsid w:val="003E6EA8"/>
    <w:rsid w:val="003F1366"/>
    <w:rsid w:val="003F3EC6"/>
    <w:rsid w:val="003F6972"/>
    <w:rsid w:val="0040089D"/>
    <w:rsid w:val="00400E57"/>
    <w:rsid w:val="00405275"/>
    <w:rsid w:val="004058E4"/>
    <w:rsid w:val="00406235"/>
    <w:rsid w:val="00410E96"/>
    <w:rsid w:val="00411EED"/>
    <w:rsid w:val="00412196"/>
    <w:rsid w:val="00412F7E"/>
    <w:rsid w:val="004141F9"/>
    <w:rsid w:val="004161CA"/>
    <w:rsid w:val="0041775A"/>
    <w:rsid w:val="00421222"/>
    <w:rsid w:val="00421F40"/>
    <w:rsid w:val="004260A5"/>
    <w:rsid w:val="00431F16"/>
    <w:rsid w:val="0043208E"/>
    <w:rsid w:val="004320F0"/>
    <w:rsid w:val="004329DA"/>
    <w:rsid w:val="00440D5C"/>
    <w:rsid w:val="00441C0F"/>
    <w:rsid w:val="00442820"/>
    <w:rsid w:val="004429D1"/>
    <w:rsid w:val="004435D1"/>
    <w:rsid w:val="0044463A"/>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A532D"/>
    <w:rsid w:val="004B41F1"/>
    <w:rsid w:val="004B6A93"/>
    <w:rsid w:val="004C033D"/>
    <w:rsid w:val="004C276C"/>
    <w:rsid w:val="004C31C4"/>
    <w:rsid w:val="004C3EBE"/>
    <w:rsid w:val="004C706E"/>
    <w:rsid w:val="004D024C"/>
    <w:rsid w:val="004D0F54"/>
    <w:rsid w:val="004D2B71"/>
    <w:rsid w:val="004D7186"/>
    <w:rsid w:val="004E228B"/>
    <w:rsid w:val="004E325F"/>
    <w:rsid w:val="004E3B9E"/>
    <w:rsid w:val="004E57BD"/>
    <w:rsid w:val="004E6D50"/>
    <w:rsid w:val="004F4578"/>
    <w:rsid w:val="004F6E49"/>
    <w:rsid w:val="005013A9"/>
    <w:rsid w:val="00501E4A"/>
    <w:rsid w:val="0051164D"/>
    <w:rsid w:val="005139A3"/>
    <w:rsid w:val="00515CA2"/>
    <w:rsid w:val="00515E64"/>
    <w:rsid w:val="005174C2"/>
    <w:rsid w:val="00517838"/>
    <w:rsid w:val="0052120E"/>
    <w:rsid w:val="00521312"/>
    <w:rsid w:val="0052231B"/>
    <w:rsid w:val="005239E0"/>
    <w:rsid w:val="00524293"/>
    <w:rsid w:val="0053145B"/>
    <w:rsid w:val="005346EE"/>
    <w:rsid w:val="00536F99"/>
    <w:rsid w:val="00537861"/>
    <w:rsid w:val="00540C07"/>
    <w:rsid w:val="005452FD"/>
    <w:rsid w:val="00545A0E"/>
    <w:rsid w:val="0054614B"/>
    <w:rsid w:val="00551FF1"/>
    <w:rsid w:val="005543A0"/>
    <w:rsid w:val="00554B11"/>
    <w:rsid w:val="0055743C"/>
    <w:rsid w:val="00562D46"/>
    <w:rsid w:val="00563946"/>
    <w:rsid w:val="005667DB"/>
    <w:rsid w:val="005676E7"/>
    <w:rsid w:val="005678DC"/>
    <w:rsid w:val="0057066F"/>
    <w:rsid w:val="00573F6B"/>
    <w:rsid w:val="00574F18"/>
    <w:rsid w:val="00575E47"/>
    <w:rsid w:val="0057742C"/>
    <w:rsid w:val="0058567B"/>
    <w:rsid w:val="00590A09"/>
    <w:rsid w:val="005934A4"/>
    <w:rsid w:val="005934C3"/>
    <w:rsid w:val="00594DD3"/>
    <w:rsid w:val="005954A9"/>
    <w:rsid w:val="00596E6D"/>
    <w:rsid w:val="005972C9"/>
    <w:rsid w:val="005A0E46"/>
    <w:rsid w:val="005A22CE"/>
    <w:rsid w:val="005A2691"/>
    <w:rsid w:val="005A29AC"/>
    <w:rsid w:val="005B1549"/>
    <w:rsid w:val="005B6CB3"/>
    <w:rsid w:val="005C3507"/>
    <w:rsid w:val="005C677F"/>
    <w:rsid w:val="005D02BB"/>
    <w:rsid w:val="005D7341"/>
    <w:rsid w:val="005E0440"/>
    <w:rsid w:val="005E1066"/>
    <w:rsid w:val="005E2223"/>
    <w:rsid w:val="005E42A8"/>
    <w:rsid w:val="005E4645"/>
    <w:rsid w:val="005E56C3"/>
    <w:rsid w:val="005F02C9"/>
    <w:rsid w:val="005F0B21"/>
    <w:rsid w:val="005F6324"/>
    <w:rsid w:val="006031AC"/>
    <w:rsid w:val="006068CA"/>
    <w:rsid w:val="00612148"/>
    <w:rsid w:val="00613C79"/>
    <w:rsid w:val="00613CD1"/>
    <w:rsid w:val="006211A4"/>
    <w:rsid w:val="00621E65"/>
    <w:rsid w:val="006229A3"/>
    <w:rsid w:val="006234B6"/>
    <w:rsid w:val="00624B3F"/>
    <w:rsid w:val="00626DA2"/>
    <w:rsid w:val="00630994"/>
    <w:rsid w:val="00632447"/>
    <w:rsid w:val="0063340E"/>
    <w:rsid w:val="00633B01"/>
    <w:rsid w:val="00635FF8"/>
    <w:rsid w:val="00640CAE"/>
    <w:rsid w:val="00641A43"/>
    <w:rsid w:val="00642012"/>
    <w:rsid w:val="00644058"/>
    <w:rsid w:val="00645E3A"/>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50E7"/>
    <w:rsid w:val="006A552C"/>
    <w:rsid w:val="006A59C1"/>
    <w:rsid w:val="006A79B5"/>
    <w:rsid w:val="006B1D1F"/>
    <w:rsid w:val="006B23BD"/>
    <w:rsid w:val="006B28A0"/>
    <w:rsid w:val="006B5950"/>
    <w:rsid w:val="006B5992"/>
    <w:rsid w:val="006C026F"/>
    <w:rsid w:val="006C3570"/>
    <w:rsid w:val="006C4598"/>
    <w:rsid w:val="006C7465"/>
    <w:rsid w:val="006D09B6"/>
    <w:rsid w:val="006D3498"/>
    <w:rsid w:val="006D6117"/>
    <w:rsid w:val="006D6588"/>
    <w:rsid w:val="006E036E"/>
    <w:rsid w:val="006E041F"/>
    <w:rsid w:val="006E0CF4"/>
    <w:rsid w:val="006E14C4"/>
    <w:rsid w:val="006E7322"/>
    <w:rsid w:val="006F0593"/>
    <w:rsid w:val="006F1253"/>
    <w:rsid w:val="006F4297"/>
    <w:rsid w:val="006F5345"/>
    <w:rsid w:val="006F5985"/>
    <w:rsid w:val="006F7BCC"/>
    <w:rsid w:val="00700039"/>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1208"/>
    <w:rsid w:val="0074232C"/>
    <w:rsid w:val="00742481"/>
    <w:rsid w:val="00742928"/>
    <w:rsid w:val="007444D0"/>
    <w:rsid w:val="007456A3"/>
    <w:rsid w:val="00745EF9"/>
    <w:rsid w:val="00746B9A"/>
    <w:rsid w:val="007525B6"/>
    <w:rsid w:val="00756252"/>
    <w:rsid w:val="0076415B"/>
    <w:rsid w:val="00764204"/>
    <w:rsid w:val="007667C2"/>
    <w:rsid w:val="00771CD2"/>
    <w:rsid w:val="00773D44"/>
    <w:rsid w:val="00775C80"/>
    <w:rsid w:val="00777D8E"/>
    <w:rsid w:val="00782516"/>
    <w:rsid w:val="00782AF8"/>
    <w:rsid w:val="007915AB"/>
    <w:rsid w:val="00794C98"/>
    <w:rsid w:val="00795110"/>
    <w:rsid w:val="007A346E"/>
    <w:rsid w:val="007A6A46"/>
    <w:rsid w:val="007B47E1"/>
    <w:rsid w:val="007B56EB"/>
    <w:rsid w:val="007B5AD3"/>
    <w:rsid w:val="007B5B0E"/>
    <w:rsid w:val="007B68B8"/>
    <w:rsid w:val="007C268B"/>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0B3F"/>
    <w:rsid w:val="008012DD"/>
    <w:rsid w:val="00801FE6"/>
    <w:rsid w:val="00802828"/>
    <w:rsid w:val="00811FDF"/>
    <w:rsid w:val="00812BD3"/>
    <w:rsid w:val="00816824"/>
    <w:rsid w:val="008204A0"/>
    <w:rsid w:val="008205EE"/>
    <w:rsid w:val="00820776"/>
    <w:rsid w:val="00825803"/>
    <w:rsid w:val="008321FF"/>
    <w:rsid w:val="00833AE2"/>
    <w:rsid w:val="0083596C"/>
    <w:rsid w:val="008364C8"/>
    <w:rsid w:val="0084485D"/>
    <w:rsid w:val="00846C43"/>
    <w:rsid w:val="0085065F"/>
    <w:rsid w:val="00850A9C"/>
    <w:rsid w:val="00852A87"/>
    <w:rsid w:val="00852B09"/>
    <w:rsid w:val="0086037F"/>
    <w:rsid w:val="00860776"/>
    <w:rsid w:val="00860DD0"/>
    <w:rsid w:val="00861723"/>
    <w:rsid w:val="00862E0C"/>
    <w:rsid w:val="00863C67"/>
    <w:rsid w:val="00864D82"/>
    <w:rsid w:val="0086774F"/>
    <w:rsid w:val="00872A39"/>
    <w:rsid w:val="00875C90"/>
    <w:rsid w:val="00880794"/>
    <w:rsid w:val="00881A77"/>
    <w:rsid w:val="00882DC9"/>
    <w:rsid w:val="00890007"/>
    <w:rsid w:val="00890962"/>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B3BF8"/>
    <w:rsid w:val="008C2E5A"/>
    <w:rsid w:val="008C7265"/>
    <w:rsid w:val="008E32E8"/>
    <w:rsid w:val="008E3734"/>
    <w:rsid w:val="008E40BA"/>
    <w:rsid w:val="008E555C"/>
    <w:rsid w:val="008E635E"/>
    <w:rsid w:val="008E7E7F"/>
    <w:rsid w:val="008F1230"/>
    <w:rsid w:val="008F2024"/>
    <w:rsid w:val="008F30FF"/>
    <w:rsid w:val="009011E7"/>
    <w:rsid w:val="00901380"/>
    <w:rsid w:val="009033F5"/>
    <w:rsid w:val="00905BC5"/>
    <w:rsid w:val="009113DE"/>
    <w:rsid w:val="00913B35"/>
    <w:rsid w:val="009140C7"/>
    <w:rsid w:val="00921B62"/>
    <w:rsid w:val="00921E0B"/>
    <w:rsid w:val="00923ADC"/>
    <w:rsid w:val="009257E1"/>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0AB4"/>
    <w:rsid w:val="009826DA"/>
    <w:rsid w:val="00985C8E"/>
    <w:rsid w:val="00985D5C"/>
    <w:rsid w:val="00992C63"/>
    <w:rsid w:val="00993E61"/>
    <w:rsid w:val="009A0060"/>
    <w:rsid w:val="009A1B2B"/>
    <w:rsid w:val="009A1CB3"/>
    <w:rsid w:val="009A58B7"/>
    <w:rsid w:val="009A6DDD"/>
    <w:rsid w:val="009A6F56"/>
    <w:rsid w:val="009A72B9"/>
    <w:rsid w:val="009B2C4D"/>
    <w:rsid w:val="009B776E"/>
    <w:rsid w:val="009C281B"/>
    <w:rsid w:val="009C28E6"/>
    <w:rsid w:val="009C531F"/>
    <w:rsid w:val="009C6BC8"/>
    <w:rsid w:val="009C7C2F"/>
    <w:rsid w:val="009D3640"/>
    <w:rsid w:val="009D76C1"/>
    <w:rsid w:val="009E089D"/>
    <w:rsid w:val="009E1FA9"/>
    <w:rsid w:val="009E3BAB"/>
    <w:rsid w:val="009E44FB"/>
    <w:rsid w:val="009E56EF"/>
    <w:rsid w:val="009F1E31"/>
    <w:rsid w:val="009F28F2"/>
    <w:rsid w:val="009F7D99"/>
    <w:rsid w:val="00A05F9C"/>
    <w:rsid w:val="00A11AFD"/>
    <w:rsid w:val="00A13DDB"/>
    <w:rsid w:val="00A17D37"/>
    <w:rsid w:val="00A26A8F"/>
    <w:rsid w:val="00A27E9C"/>
    <w:rsid w:val="00A300B1"/>
    <w:rsid w:val="00A302E4"/>
    <w:rsid w:val="00A30622"/>
    <w:rsid w:val="00A330D9"/>
    <w:rsid w:val="00A35911"/>
    <w:rsid w:val="00A41CEA"/>
    <w:rsid w:val="00A45948"/>
    <w:rsid w:val="00A45CE8"/>
    <w:rsid w:val="00A473B9"/>
    <w:rsid w:val="00A4769A"/>
    <w:rsid w:val="00A519B1"/>
    <w:rsid w:val="00A51FC9"/>
    <w:rsid w:val="00A52B0B"/>
    <w:rsid w:val="00A61AB0"/>
    <w:rsid w:val="00A6386B"/>
    <w:rsid w:val="00A64C05"/>
    <w:rsid w:val="00A64C27"/>
    <w:rsid w:val="00A64C54"/>
    <w:rsid w:val="00A64D39"/>
    <w:rsid w:val="00A6570E"/>
    <w:rsid w:val="00A66F41"/>
    <w:rsid w:val="00A713CA"/>
    <w:rsid w:val="00A7256E"/>
    <w:rsid w:val="00A76FA1"/>
    <w:rsid w:val="00A82805"/>
    <w:rsid w:val="00A82E18"/>
    <w:rsid w:val="00A87A22"/>
    <w:rsid w:val="00A91974"/>
    <w:rsid w:val="00A92EEA"/>
    <w:rsid w:val="00A9759A"/>
    <w:rsid w:val="00AA0FA2"/>
    <w:rsid w:val="00AA403B"/>
    <w:rsid w:val="00AB1182"/>
    <w:rsid w:val="00AB2F1B"/>
    <w:rsid w:val="00AB324A"/>
    <w:rsid w:val="00AB782C"/>
    <w:rsid w:val="00AC1349"/>
    <w:rsid w:val="00AC6F05"/>
    <w:rsid w:val="00AD0D8F"/>
    <w:rsid w:val="00AD7CD4"/>
    <w:rsid w:val="00AD7FDF"/>
    <w:rsid w:val="00AE5FD0"/>
    <w:rsid w:val="00AE7025"/>
    <w:rsid w:val="00AE76BA"/>
    <w:rsid w:val="00AF3819"/>
    <w:rsid w:val="00AF3BDB"/>
    <w:rsid w:val="00AF4023"/>
    <w:rsid w:val="00AF5661"/>
    <w:rsid w:val="00AF5764"/>
    <w:rsid w:val="00B065CF"/>
    <w:rsid w:val="00B13D40"/>
    <w:rsid w:val="00B142DA"/>
    <w:rsid w:val="00B15981"/>
    <w:rsid w:val="00B2246B"/>
    <w:rsid w:val="00B22B69"/>
    <w:rsid w:val="00B24289"/>
    <w:rsid w:val="00B26FDE"/>
    <w:rsid w:val="00B312A6"/>
    <w:rsid w:val="00B320F6"/>
    <w:rsid w:val="00B33902"/>
    <w:rsid w:val="00B33B6B"/>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CCE"/>
    <w:rsid w:val="00B84EFE"/>
    <w:rsid w:val="00B857EC"/>
    <w:rsid w:val="00B86C4B"/>
    <w:rsid w:val="00B91965"/>
    <w:rsid w:val="00B91B1E"/>
    <w:rsid w:val="00B96388"/>
    <w:rsid w:val="00BA32BA"/>
    <w:rsid w:val="00BA4CE2"/>
    <w:rsid w:val="00BA6C78"/>
    <w:rsid w:val="00BB0A68"/>
    <w:rsid w:val="00BB1706"/>
    <w:rsid w:val="00BB3272"/>
    <w:rsid w:val="00BB45EC"/>
    <w:rsid w:val="00BB5943"/>
    <w:rsid w:val="00BB5FA5"/>
    <w:rsid w:val="00BB7B0F"/>
    <w:rsid w:val="00BC3EFA"/>
    <w:rsid w:val="00BC7883"/>
    <w:rsid w:val="00BC7940"/>
    <w:rsid w:val="00BD02E5"/>
    <w:rsid w:val="00BD0E7A"/>
    <w:rsid w:val="00BD1129"/>
    <w:rsid w:val="00BD432F"/>
    <w:rsid w:val="00BD4CE6"/>
    <w:rsid w:val="00BE0B85"/>
    <w:rsid w:val="00BE1218"/>
    <w:rsid w:val="00BE2F21"/>
    <w:rsid w:val="00BF1F8E"/>
    <w:rsid w:val="00BF2A98"/>
    <w:rsid w:val="00BF41A9"/>
    <w:rsid w:val="00BF6521"/>
    <w:rsid w:val="00BF751C"/>
    <w:rsid w:val="00C02FC8"/>
    <w:rsid w:val="00C076A5"/>
    <w:rsid w:val="00C110C3"/>
    <w:rsid w:val="00C1383A"/>
    <w:rsid w:val="00C1620C"/>
    <w:rsid w:val="00C17AA3"/>
    <w:rsid w:val="00C17B12"/>
    <w:rsid w:val="00C2029A"/>
    <w:rsid w:val="00C20A4D"/>
    <w:rsid w:val="00C20F5E"/>
    <w:rsid w:val="00C32380"/>
    <w:rsid w:val="00C34620"/>
    <w:rsid w:val="00C36309"/>
    <w:rsid w:val="00C416FF"/>
    <w:rsid w:val="00C42E8A"/>
    <w:rsid w:val="00C43A7E"/>
    <w:rsid w:val="00C471EC"/>
    <w:rsid w:val="00C479D2"/>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7B2D"/>
    <w:rsid w:val="00C82D1B"/>
    <w:rsid w:val="00C836D3"/>
    <w:rsid w:val="00C8683E"/>
    <w:rsid w:val="00C90612"/>
    <w:rsid w:val="00C90B26"/>
    <w:rsid w:val="00C97D0B"/>
    <w:rsid w:val="00CA3B4F"/>
    <w:rsid w:val="00CA3E02"/>
    <w:rsid w:val="00CA3FA2"/>
    <w:rsid w:val="00CA61D7"/>
    <w:rsid w:val="00CB1FEF"/>
    <w:rsid w:val="00CB674D"/>
    <w:rsid w:val="00CC0111"/>
    <w:rsid w:val="00CC09D5"/>
    <w:rsid w:val="00CC6BD2"/>
    <w:rsid w:val="00CC6CFE"/>
    <w:rsid w:val="00CD0B32"/>
    <w:rsid w:val="00CD0F96"/>
    <w:rsid w:val="00CD7352"/>
    <w:rsid w:val="00CE3FB9"/>
    <w:rsid w:val="00CE44FE"/>
    <w:rsid w:val="00CE5D4B"/>
    <w:rsid w:val="00CF45F4"/>
    <w:rsid w:val="00D01851"/>
    <w:rsid w:val="00D0585A"/>
    <w:rsid w:val="00D10386"/>
    <w:rsid w:val="00D13554"/>
    <w:rsid w:val="00D1409D"/>
    <w:rsid w:val="00D141DA"/>
    <w:rsid w:val="00D16499"/>
    <w:rsid w:val="00D227CE"/>
    <w:rsid w:val="00D31122"/>
    <w:rsid w:val="00D338C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40B8"/>
    <w:rsid w:val="00D678D9"/>
    <w:rsid w:val="00D67D30"/>
    <w:rsid w:val="00D70141"/>
    <w:rsid w:val="00D7072D"/>
    <w:rsid w:val="00D7334E"/>
    <w:rsid w:val="00D73FEA"/>
    <w:rsid w:val="00D7422E"/>
    <w:rsid w:val="00D74775"/>
    <w:rsid w:val="00D76EBF"/>
    <w:rsid w:val="00D80935"/>
    <w:rsid w:val="00D82CB2"/>
    <w:rsid w:val="00D86F39"/>
    <w:rsid w:val="00D87CDD"/>
    <w:rsid w:val="00D912D3"/>
    <w:rsid w:val="00D91313"/>
    <w:rsid w:val="00D91E3F"/>
    <w:rsid w:val="00D93A8D"/>
    <w:rsid w:val="00D93F16"/>
    <w:rsid w:val="00D973E0"/>
    <w:rsid w:val="00DA36FE"/>
    <w:rsid w:val="00DB04C3"/>
    <w:rsid w:val="00DB1CDD"/>
    <w:rsid w:val="00DB254E"/>
    <w:rsid w:val="00DB51B2"/>
    <w:rsid w:val="00DC0D26"/>
    <w:rsid w:val="00DC11B9"/>
    <w:rsid w:val="00DC11F7"/>
    <w:rsid w:val="00DC132C"/>
    <w:rsid w:val="00DC1D4B"/>
    <w:rsid w:val="00DC4188"/>
    <w:rsid w:val="00DC7265"/>
    <w:rsid w:val="00DD08A3"/>
    <w:rsid w:val="00DD1431"/>
    <w:rsid w:val="00DD17AA"/>
    <w:rsid w:val="00DD20CE"/>
    <w:rsid w:val="00DD2455"/>
    <w:rsid w:val="00DD2EC2"/>
    <w:rsid w:val="00DD4A76"/>
    <w:rsid w:val="00DD4A83"/>
    <w:rsid w:val="00DD5A45"/>
    <w:rsid w:val="00DD63E3"/>
    <w:rsid w:val="00DE0AAF"/>
    <w:rsid w:val="00DE5CBB"/>
    <w:rsid w:val="00DE6E6E"/>
    <w:rsid w:val="00DF0513"/>
    <w:rsid w:val="00DF07EE"/>
    <w:rsid w:val="00DF5708"/>
    <w:rsid w:val="00DF5DE0"/>
    <w:rsid w:val="00E00D19"/>
    <w:rsid w:val="00E00D47"/>
    <w:rsid w:val="00E04CAF"/>
    <w:rsid w:val="00E056BC"/>
    <w:rsid w:val="00E06524"/>
    <w:rsid w:val="00E0749F"/>
    <w:rsid w:val="00E109BA"/>
    <w:rsid w:val="00E140C1"/>
    <w:rsid w:val="00E16F4D"/>
    <w:rsid w:val="00E25BEE"/>
    <w:rsid w:val="00E26043"/>
    <w:rsid w:val="00E27031"/>
    <w:rsid w:val="00E31795"/>
    <w:rsid w:val="00E32C13"/>
    <w:rsid w:val="00E44283"/>
    <w:rsid w:val="00E455A9"/>
    <w:rsid w:val="00E51622"/>
    <w:rsid w:val="00E52CFF"/>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9426E"/>
    <w:rsid w:val="00EA101B"/>
    <w:rsid w:val="00EA2A27"/>
    <w:rsid w:val="00EA3774"/>
    <w:rsid w:val="00EA63BF"/>
    <w:rsid w:val="00EA6A53"/>
    <w:rsid w:val="00EA7BA7"/>
    <w:rsid w:val="00EB0285"/>
    <w:rsid w:val="00EB06F9"/>
    <w:rsid w:val="00EB36A1"/>
    <w:rsid w:val="00EB3D28"/>
    <w:rsid w:val="00EB4110"/>
    <w:rsid w:val="00ED1BAF"/>
    <w:rsid w:val="00ED3A0F"/>
    <w:rsid w:val="00EE0002"/>
    <w:rsid w:val="00EE0AAA"/>
    <w:rsid w:val="00EE27DA"/>
    <w:rsid w:val="00EE303C"/>
    <w:rsid w:val="00EE38D3"/>
    <w:rsid w:val="00EE4431"/>
    <w:rsid w:val="00EE4873"/>
    <w:rsid w:val="00EE5E9D"/>
    <w:rsid w:val="00EF0D17"/>
    <w:rsid w:val="00EF307A"/>
    <w:rsid w:val="00EF5377"/>
    <w:rsid w:val="00EF761D"/>
    <w:rsid w:val="00F00D34"/>
    <w:rsid w:val="00F06C3F"/>
    <w:rsid w:val="00F07642"/>
    <w:rsid w:val="00F10A3A"/>
    <w:rsid w:val="00F14248"/>
    <w:rsid w:val="00F153AB"/>
    <w:rsid w:val="00F15701"/>
    <w:rsid w:val="00F15CE9"/>
    <w:rsid w:val="00F1682E"/>
    <w:rsid w:val="00F16A9E"/>
    <w:rsid w:val="00F239F3"/>
    <w:rsid w:val="00F26B65"/>
    <w:rsid w:val="00F279BA"/>
    <w:rsid w:val="00F27FD4"/>
    <w:rsid w:val="00F30474"/>
    <w:rsid w:val="00F31A70"/>
    <w:rsid w:val="00F335E5"/>
    <w:rsid w:val="00F34A7A"/>
    <w:rsid w:val="00F3651A"/>
    <w:rsid w:val="00F3706D"/>
    <w:rsid w:val="00F407D2"/>
    <w:rsid w:val="00F40D82"/>
    <w:rsid w:val="00F43654"/>
    <w:rsid w:val="00F44BF7"/>
    <w:rsid w:val="00F46326"/>
    <w:rsid w:val="00F47459"/>
    <w:rsid w:val="00F50AAB"/>
    <w:rsid w:val="00F5159F"/>
    <w:rsid w:val="00F53203"/>
    <w:rsid w:val="00F542F0"/>
    <w:rsid w:val="00F57B52"/>
    <w:rsid w:val="00F60232"/>
    <w:rsid w:val="00F6088B"/>
    <w:rsid w:val="00F60C55"/>
    <w:rsid w:val="00F61322"/>
    <w:rsid w:val="00F61C32"/>
    <w:rsid w:val="00F6231A"/>
    <w:rsid w:val="00F629B8"/>
    <w:rsid w:val="00F65278"/>
    <w:rsid w:val="00F66911"/>
    <w:rsid w:val="00F704C3"/>
    <w:rsid w:val="00F70E8F"/>
    <w:rsid w:val="00F71856"/>
    <w:rsid w:val="00F73F3B"/>
    <w:rsid w:val="00F75ADB"/>
    <w:rsid w:val="00F75D95"/>
    <w:rsid w:val="00F8294F"/>
    <w:rsid w:val="00F830DA"/>
    <w:rsid w:val="00F861D0"/>
    <w:rsid w:val="00F86E39"/>
    <w:rsid w:val="00F909BF"/>
    <w:rsid w:val="00F9167B"/>
    <w:rsid w:val="00F92B96"/>
    <w:rsid w:val="00F93291"/>
    <w:rsid w:val="00F935C7"/>
    <w:rsid w:val="00F96342"/>
    <w:rsid w:val="00F968C8"/>
    <w:rsid w:val="00FA2A5C"/>
    <w:rsid w:val="00FA3A11"/>
    <w:rsid w:val="00FA429A"/>
    <w:rsid w:val="00FA5878"/>
    <w:rsid w:val="00FA6EEB"/>
    <w:rsid w:val="00FB12CD"/>
    <w:rsid w:val="00FB5CE3"/>
    <w:rsid w:val="00FB698F"/>
    <w:rsid w:val="00FB6BE3"/>
    <w:rsid w:val="00FB6D34"/>
    <w:rsid w:val="00FC3E4B"/>
    <w:rsid w:val="00FC50B4"/>
    <w:rsid w:val="00FC5D01"/>
    <w:rsid w:val="00FC5DAF"/>
    <w:rsid w:val="00FD052F"/>
    <w:rsid w:val="00FD0907"/>
    <w:rsid w:val="00FD1BB3"/>
    <w:rsid w:val="00FD5AB8"/>
    <w:rsid w:val="00FE3563"/>
    <w:rsid w:val="00FE35E5"/>
    <w:rsid w:val="00FE4101"/>
    <w:rsid w:val="00FF01EA"/>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 w:type="character" w:customStyle="1" w:styleId="apple-converted-space">
    <w:name w:val="apple-converted-space"/>
    <w:basedOn w:val="DefaultParagraphFont"/>
    <w:rsid w:val="009A1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61D4B3A4-E6A4-4FF6-A9AE-C396FF18FF73}">
  <ds:schemaRefs>
    <ds:schemaRef ds:uri="http://schemas.openxmlformats.org/officeDocument/2006/bibliography"/>
  </ds:schemaRefs>
</ds:datastoreItem>
</file>

<file path=customXml/itemProps4.xml><?xml version="1.0" encoding="utf-8"?>
<ds:datastoreItem xmlns:ds="http://schemas.openxmlformats.org/officeDocument/2006/customXml" ds:itemID="{AA0B6D8B-960F-4802-B34A-3526F59A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28</cp:revision>
  <dcterms:created xsi:type="dcterms:W3CDTF">2021-05-11T06:28:00Z</dcterms:created>
  <dcterms:modified xsi:type="dcterms:W3CDTF">2021-05-12T06:24:00Z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